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E464D8" w:rsidRDefault="00E464D8" w:rsidP="00D17C4E"/>
    <w:p w:rsidR="00E464D8" w:rsidRDefault="00E464D8" w:rsidP="00E464D8">
      <w:pPr>
        <w:pStyle w:val="Heading2"/>
      </w:pPr>
    </w:p>
    <w:p w:rsidR="00E464D8" w:rsidRDefault="00E464D8" w:rsidP="00E464D8">
      <w:pPr>
        <w:pStyle w:val="Heading2"/>
      </w:pPr>
      <w:bookmarkStart w:id="0" w:name="_GoBack"/>
      <w:bookmarkEnd w:id="0"/>
      <w:r>
        <w:t>*** 1NC</w:t>
      </w:r>
    </w:p>
    <w:p w:rsidR="00E464D8" w:rsidRDefault="00E464D8" w:rsidP="00E464D8"/>
    <w:p w:rsidR="00E464D8" w:rsidRDefault="00E464D8" w:rsidP="00E464D8"/>
    <w:p w:rsidR="00E464D8" w:rsidRDefault="00E464D8" w:rsidP="00E464D8">
      <w:pPr>
        <w:pStyle w:val="Heading3"/>
      </w:pPr>
      <w:r>
        <w:t>1NC K</w:t>
      </w:r>
    </w:p>
    <w:p w:rsidR="00E464D8" w:rsidRDefault="00E464D8" w:rsidP="00E464D8">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E464D8" w:rsidRDefault="00E464D8" w:rsidP="00E464D8">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E464D8" w:rsidRPr="007C7CAA" w:rsidRDefault="00E464D8" w:rsidP="00E464D8">
      <w:pPr>
        <w:rPr>
          <w:sz w:val="16"/>
        </w:rPr>
      </w:pPr>
    </w:p>
    <w:p w:rsidR="00E464D8" w:rsidRPr="007C7CAA" w:rsidRDefault="00E464D8" w:rsidP="00E464D8">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StyleBoldUnderline"/>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StyleBoldUnderline"/>
        </w:rPr>
        <w:t xml:space="preserve">If you open yourself to loss, you are at one with loss and you can accept it completely. </w:t>
      </w:r>
      <w:r w:rsidRPr="007C7CAA">
        <w:rPr>
          <w:rStyle w:val="StyleBoldUnderline"/>
          <w:highlight w:val="yellow"/>
        </w:rPr>
        <w:t>Open yourself to the Tao</w:t>
      </w:r>
      <w:r w:rsidRPr="007C7CAA">
        <w:rPr>
          <w:rStyle w:val="StyleBoldUnderline"/>
        </w:rPr>
        <w:t xml:space="preserve">, then trust your natural responses; </w:t>
      </w:r>
      <w:r w:rsidRPr="007C7CAA">
        <w:rPr>
          <w:rStyle w:val="StyleBoldUnderline"/>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StyleBoldUnderline"/>
          <w:highlight w:val="yellow"/>
        </w:rPr>
        <w:t>This</w:t>
      </w:r>
      <w:r w:rsidRPr="007C7CAA">
        <w:rPr>
          <w:rStyle w:val="StyleBoldUnderline"/>
        </w:rPr>
        <w:t xml:space="preserve"> openness, a willingness and </w:t>
      </w:r>
      <w:r w:rsidRPr="007C7CAA">
        <w:rPr>
          <w:rStyle w:val="StyleBoldUnderline"/>
          <w:highlight w:val="yellow"/>
        </w:rPr>
        <w:t>courage to face reality, is the only way to deal with suffering</w:t>
      </w:r>
      <w:r w:rsidRPr="007C7CAA">
        <w:rPr>
          <w:rStyle w:val="StyleBoldUnderline"/>
        </w:rPr>
        <w:t>, particularly inescapable suffering</w:t>
      </w:r>
      <w:r w:rsidRPr="007C7CAA">
        <w:rPr>
          <w:sz w:val="16"/>
        </w:rPr>
        <w:t xml:space="preserve">. But </w:t>
      </w:r>
      <w:r w:rsidRPr="007C7CAA">
        <w:rPr>
          <w:rStyle w:val="StyleBoldUnderline"/>
        </w:rPr>
        <w:t xml:space="preserve">the openness </w:t>
      </w:r>
      <w:r w:rsidRPr="007C7CAA">
        <w:rPr>
          <w:sz w:val="16"/>
        </w:rPr>
        <w:t xml:space="preserve">the poet is describing is more than just facing reality. It </w:t>
      </w:r>
      <w:r w:rsidRPr="007C7CAA">
        <w:rPr>
          <w:rStyle w:val="StyleBoldUnderline"/>
        </w:rPr>
        <w:t>is facing reality in total harmony with the Tao</w:t>
      </w:r>
      <w:r w:rsidRPr="007C7CAA">
        <w:rPr>
          <w:sz w:val="16"/>
        </w:rPr>
        <w:t xml:space="preserve">:  If you open yourself to the Tao, you are at one with the Tao and you can embody it completely.  </w:t>
      </w:r>
      <w:r w:rsidRPr="007C7CAA">
        <w:rPr>
          <w:rStyle w:val="StyleBoldUnderline"/>
          <w:highlight w:val="yellow"/>
        </w:rPr>
        <w:t>It is only when you "embody" the Tao that you can face suffering</w:t>
      </w:r>
      <w:r w:rsidRPr="007C7CAA">
        <w:rPr>
          <w:rStyle w:val="StyleBoldUnderline"/>
        </w:rPr>
        <w:t xml:space="preserve"> with true equanimity</w:t>
      </w:r>
      <w:r w:rsidRPr="007C7CAA">
        <w:rPr>
          <w:sz w:val="16"/>
        </w:rPr>
        <w:t xml:space="preserve">. </w:t>
      </w:r>
      <w:r w:rsidRPr="007C7CAA">
        <w:rPr>
          <w:rStyle w:val="StyleBoldUnderline"/>
        </w:rPr>
        <w:t xml:space="preserve">You will then have the openness that insight into your own nature and the natural way of Tao brings you. </w:t>
      </w:r>
      <w:r w:rsidRPr="007C7CAA">
        <w:rPr>
          <w:rStyle w:val="StyleBoldUnderline"/>
          <w:highlight w:val="yellow"/>
        </w:rPr>
        <w:t>The right approach</w:t>
      </w:r>
      <w:r w:rsidRPr="007C7CAA">
        <w:rPr>
          <w:rStyle w:val="StyleBoldUnderline"/>
        </w:rPr>
        <w:t xml:space="preserve"> to suffering </w:t>
      </w:r>
      <w:r w:rsidRPr="007C7CAA">
        <w:rPr>
          <w:rStyle w:val="StyleBoldUnderline"/>
          <w:highlight w:val="yellow"/>
        </w:rPr>
        <w:t>is</w:t>
      </w:r>
      <w:r w:rsidRPr="007C7CAA">
        <w:rPr>
          <w:rStyle w:val="StyleBoldUnderline"/>
        </w:rPr>
        <w:t xml:space="preserve"> only possible </w:t>
      </w:r>
      <w:r w:rsidRPr="007C7CAA">
        <w:rPr>
          <w:rStyle w:val="StyleBoldUnderline"/>
          <w:highlight w:val="yellow"/>
        </w:rPr>
        <w:t>when you</w:t>
      </w:r>
      <w:r w:rsidRPr="007C7CAA">
        <w:rPr>
          <w:rStyle w:val="StyleBoldUnderline"/>
        </w:rPr>
        <w:t xml:space="preserve"> have </w:t>
      </w:r>
      <w:r w:rsidRPr="007C7CAA">
        <w:rPr>
          <w:rStyle w:val="StyleBoldUnderline"/>
          <w:highlight w:val="yellow"/>
        </w:rPr>
        <w:t>reduce</w:t>
      </w:r>
      <w:r w:rsidRPr="007C7CAA">
        <w:rPr>
          <w:rStyle w:val="StyleBoldUnderline"/>
        </w:rPr>
        <w:t xml:space="preserve">d </w:t>
      </w:r>
      <w:r w:rsidRPr="007C7CAA">
        <w:rPr>
          <w:rStyle w:val="StyleBoldUnderline"/>
          <w:highlight w:val="yellow"/>
        </w:rPr>
        <w:t>your ego to a minimum</w:t>
      </w:r>
      <w:r w:rsidRPr="007C7CAA">
        <w:rPr>
          <w:rStyle w:val="StyleBoldUnderline"/>
        </w:rPr>
        <w:t xml:space="preserve">. The </w:t>
      </w:r>
      <w:proofErr w:type="gramStart"/>
      <w:r w:rsidRPr="007C7CAA">
        <w:rPr>
          <w:rStyle w:val="StyleBoldUnderline"/>
        </w:rPr>
        <w:t>less ego</w:t>
      </w:r>
      <w:proofErr w:type="gramEnd"/>
      <w:r w:rsidRPr="007C7CAA">
        <w:rPr>
          <w:rStyle w:val="StyleBoldUnderline"/>
        </w:rPr>
        <w:t xml:space="preserve"> you have, the less you suffer</w:t>
      </w:r>
      <w:r w:rsidRPr="007C7CAA">
        <w:rPr>
          <w:sz w:val="16"/>
        </w:rPr>
        <w:t xml:space="preserve">. Facing death with unresolved agendas is a terrible form of suffering. </w:t>
      </w:r>
      <w:r w:rsidRPr="007C7CAA">
        <w:rPr>
          <w:rStyle w:val="StyleBoldUnderline"/>
        </w:rPr>
        <w:t xml:space="preserve">You will have to </w:t>
      </w:r>
      <w:r w:rsidRPr="007C7CAA">
        <w:rPr>
          <w:rStyle w:val="StyleBoldUnderline"/>
          <w:highlight w:val="yellow"/>
        </w:rPr>
        <w:t>let go of selfish interests</w:t>
      </w:r>
      <w:r w:rsidRPr="007C7CAA">
        <w:rPr>
          <w:rStyle w:val="StyleBoldUnderline"/>
        </w:rPr>
        <w:t xml:space="preserve"> and futile aims to concentrate on dealing with the moment</w:t>
      </w:r>
      <w:r w:rsidRPr="007C7CAA">
        <w:rPr>
          <w:sz w:val="16"/>
        </w:rPr>
        <w:t xml:space="preserve">.  </w:t>
      </w:r>
      <w:r w:rsidRPr="007C7CAA">
        <w:rPr>
          <w:rStyle w:val="StyleBoldUnderline"/>
          <w:b/>
          <w:highlight w:val="yellow"/>
        </w:rPr>
        <w:t>It is the acceptance of the inevitable that makes suffering bearable</w:t>
      </w:r>
      <w:r w:rsidRPr="007C7CAA">
        <w:rPr>
          <w:sz w:val="16"/>
        </w:rPr>
        <w:t xml:space="preserve">.  On his death bed, his family mourning, he is serene, for he knows </w:t>
      </w:r>
      <w:r w:rsidRPr="007C7CAA">
        <w:rPr>
          <w:rStyle w:val="StyleBoldUnderline"/>
          <w:highlight w:val="yellow"/>
        </w:rPr>
        <w:t>Death</w:t>
      </w:r>
      <w:r w:rsidRPr="007C7CAA">
        <w:rPr>
          <w:rStyle w:val="StyleBoldUnderline"/>
        </w:rPr>
        <w:t xml:space="preserve">, like Life, </w:t>
      </w:r>
      <w:r w:rsidRPr="007C7CAA">
        <w:rPr>
          <w:rStyle w:val="StyleBoldUnderline"/>
          <w:highlight w:val="yellow"/>
        </w:rPr>
        <w:t>is an illusion: there is no beginning and no end</w:t>
      </w:r>
      <w:r w:rsidRPr="007C7CAA">
        <w:rPr>
          <w:sz w:val="16"/>
        </w:rPr>
        <w:t xml:space="preserve">.  </w:t>
      </w:r>
      <w:r w:rsidRPr="007C7CAA">
        <w:rPr>
          <w:rStyle w:val="StyleBoldUnderline"/>
          <w:highlight w:val="yellow"/>
        </w:rPr>
        <w:t>There is only the</w:t>
      </w:r>
      <w:r w:rsidRPr="007C7CAA">
        <w:rPr>
          <w:rStyle w:val="StyleBoldUnderline"/>
        </w:rPr>
        <w:t xml:space="preserve"> endless flow of </w:t>
      </w:r>
      <w:r w:rsidRPr="007C7CAA">
        <w:rPr>
          <w:rStyle w:val="StyleBoldUnderline"/>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StyleBoldUnderline"/>
          <w:highlight w:val="yellow"/>
        </w:rPr>
        <w:t>Plans</w:t>
      </w:r>
      <w:r w:rsidRPr="007C7CAA">
        <w:rPr>
          <w:rStyle w:val="StyleBoldUnderline"/>
        </w:rPr>
        <w:t xml:space="preserve">, aims, objectives and agendas </w:t>
      </w:r>
      <w:r w:rsidRPr="007C7CAA">
        <w:rPr>
          <w:rStyle w:val="StyleBoldUnderline"/>
          <w:highlight w:val="yellow"/>
        </w:rPr>
        <w:t>have become the routes of suffering</w:t>
      </w:r>
      <w:r w:rsidRPr="007C7CAA">
        <w:rPr>
          <w:rStyle w:val="StyleBoldUnderline"/>
        </w:rPr>
        <w:t xml:space="preserve"> for so many people, and not only the ambitious. </w:t>
      </w:r>
      <w:r w:rsidRPr="007C7CAA">
        <w:rPr>
          <w:rStyle w:val="StyleBoldUnderline"/>
          <w:highlight w:val="yellow"/>
        </w:rPr>
        <w:t>Agendas</w:t>
      </w:r>
      <w:r w:rsidRPr="007C7CAA">
        <w:rPr>
          <w:rStyle w:val="StyleBoldUnderline"/>
        </w:rPr>
        <w:t xml:space="preserve"> often </w:t>
      </w:r>
      <w:r w:rsidRPr="007C7CAA">
        <w:rPr>
          <w:rStyle w:val="StyleBoldUnderline"/>
          <w:highlight w:val="yellow"/>
        </w:rPr>
        <w:t>take</w:t>
      </w:r>
      <w:r w:rsidRPr="007C7CAA">
        <w:rPr>
          <w:sz w:val="16"/>
        </w:rPr>
        <w:t xml:space="preserve"> spontaneity and </w:t>
      </w:r>
      <w:r w:rsidRPr="007C7CAA">
        <w:rPr>
          <w:rStyle w:val="StyleBoldUnderline"/>
          <w:highlight w:val="yellow"/>
        </w:rPr>
        <w:t>joy out of life</w:t>
      </w:r>
      <w:r w:rsidRPr="007C7CAA">
        <w:rPr>
          <w:sz w:val="16"/>
        </w:rPr>
        <w:t xml:space="preserve">. </w:t>
      </w:r>
      <w:r w:rsidRPr="007C7CAA">
        <w:rPr>
          <w:rStyle w:val="StyleBoldUnderline"/>
        </w:rPr>
        <w:t xml:space="preserve">In the process, </w:t>
      </w:r>
      <w:r w:rsidRPr="007C7CAA">
        <w:rPr>
          <w:rStyle w:val="StyleBoldUnderline"/>
          <w:highlight w:val="yellow"/>
        </w:rPr>
        <w:t>many people</w:t>
      </w:r>
      <w:r w:rsidRPr="007C7CAA">
        <w:rPr>
          <w:rStyle w:val="StyleBoldUnderline"/>
        </w:rPr>
        <w:t xml:space="preserve"> have </w:t>
      </w:r>
      <w:r w:rsidRPr="007C7CAA">
        <w:rPr>
          <w:rStyle w:val="StyleBoldUnderline"/>
          <w:highlight w:val="yellow"/>
        </w:rPr>
        <w:t>become bad travelers, concentrating only on</w:t>
      </w:r>
      <w:r w:rsidRPr="007C7CAA">
        <w:rPr>
          <w:rStyle w:val="StyleBoldUnderline"/>
        </w:rPr>
        <w:t xml:space="preserve"> their </w:t>
      </w:r>
      <w:r w:rsidRPr="007C7CAA">
        <w:rPr>
          <w:rStyle w:val="StyleBoldUnderline"/>
          <w:highlight w:val="yellow"/>
        </w:rPr>
        <w:t>objectives</w:t>
      </w:r>
      <w:r w:rsidRPr="007C7CAA">
        <w:rPr>
          <w:rStyle w:val="StyleBoldUnderline"/>
        </w:rPr>
        <w:t xml:space="preserve">, and </w:t>
      </w:r>
      <w:r w:rsidRPr="007C7CAA">
        <w:rPr>
          <w:rStyle w:val="StyleBoldUnderline"/>
          <w:highlight w:val="yellow"/>
        </w:rPr>
        <w:t>arriving at their destinations only to find</w:t>
      </w:r>
      <w:r w:rsidRPr="007C7CAA">
        <w:rPr>
          <w:rStyle w:val="StyleBoldUnderline"/>
        </w:rPr>
        <w:t xml:space="preserve"> that even </w:t>
      </w:r>
      <w:r w:rsidRPr="007C7CAA">
        <w:rPr>
          <w:rStyle w:val="StyleBoldUnderline"/>
          <w:highlight w:val="yellow"/>
        </w:rPr>
        <w:t>their destinations are not</w:t>
      </w:r>
      <w:r w:rsidRPr="007C7CAA">
        <w:rPr>
          <w:rStyle w:val="StyleBoldUnderline"/>
        </w:rPr>
        <w:t xml:space="preserve"> really </w:t>
      </w:r>
      <w:r w:rsidRPr="007C7CAA">
        <w:rPr>
          <w:rStyle w:val="StyleBoldUnderline"/>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StyleBoldUnderline"/>
        </w:rPr>
        <w:t xml:space="preserve">One should not be "intent upon arriving". You should </w:t>
      </w:r>
      <w:r w:rsidRPr="007C7CAA">
        <w:rPr>
          <w:rStyle w:val="StyleBoldUnderline"/>
          <w:highlight w:val="yellow"/>
        </w:rPr>
        <w:t>adopt an attitude of detachment</w:t>
      </w:r>
      <w:r w:rsidRPr="007C7CAA">
        <w:rPr>
          <w:rStyle w:val="StyleBoldUnderline"/>
        </w:rPr>
        <w:t xml:space="preserve">. The moment your aims become egocentric, </w:t>
      </w:r>
      <w:proofErr w:type="gramStart"/>
      <w:r w:rsidRPr="007C7CAA">
        <w:rPr>
          <w:rStyle w:val="StyleBoldUnderline"/>
        </w:rPr>
        <w:t>your</w:t>
      </w:r>
      <w:proofErr w:type="gramEnd"/>
      <w:r w:rsidRPr="007C7CAA">
        <w:rPr>
          <w:rStyle w:val="StyleBoldUnderline"/>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StyleBoldUnderline"/>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7C7CAA">
        <w:rPr>
          <w:sz w:val="16"/>
        </w:rPr>
        <w:t xml:space="preserve">.  Tampering with the </w:t>
      </w:r>
      <w:proofErr w:type="gramStart"/>
      <w:r w:rsidRPr="007C7CAA">
        <w:rPr>
          <w:sz w:val="16"/>
        </w:rPr>
        <w:t>world  Do</w:t>
      </w:r>
      <w:proofErr w:type="gramEnd"/>
      <w:r w:rsidRPr="007C7CAA">
        <w:rPr>
          <w:sz w:val="16"/>
        </w:rPr>
        <w:t xml:space="preserve"> you want to improve the world? I don't think it can be done. </w:t>
      </w:r>
      <w:r w:rsidRPr="007C7CAA">
        <w:rPr>
          <w:rStyle w:val="StyleBoldUnderline"/>
          <w:highlight w:val="yellow"/>
        </w:rPr>
        <w:t>The world is sacred. It can't be improved. If you tamper with it, you'll ruin it. If you treat it like an object, you'll lose it</w:t>
      </w:r>
      <w:r w:rsidRPr="007C7CAA">
        <w:rPr>
          <w:sz w:val="16"/>
        </w:rPr>
        <w:t xml:space="preserve">.  (Chapter 29)  If anything, the Twentieth Century will be called the century of social engineering. </w:t>
      </w:r>
      <w:r w:rsidRPr="007C7CAA">
        <w:rPr>
          <w:rStyle w:val="StyleBoldUnderline"/>
        </w:rPr>
        <w:t xml:space="preserve">Simplistic </w:t>
      </w:r>
      <w:r w:rsidRPr="007C7CAA">
        <w:rPr>
          <w:rStyle w:val="StyleBoldUnderline"/>
          <w:highlight w:val="yellow"/>
        </w:rPr>
        <w:t>ideologies</w:t>
      </w:r>
      <w:r w:rsidRPr="007C7CAA">
        <w:rPr>
          <w:rStyle w:val="StyleBoldUnderline"/>
        </w:rPr>
        <w:t xml:space="preserve">, like fascism, were used to </w:t>
      </w:r>
      <w:r w:rsidRPr="007C7CAA">
        <w:rPr>
          <w:rStyle w:val="StyleBoldUnderline"/>
          <w:highlight w:val="yellow"/>
        </w:rPr>
        <w:t>try to change the world</w:t>
      </w:r>
      <w:r w:rsidRPr="007C7CAA">
        <w:rPr>
          <w:rStyle w:val="StyleBoldUnderline"/>
        </w:rPr>
        <w:t xml:space="preserve">, with terrible consequences </w:t>
      </w:r>
      <w:r w:rsidRPr="007C7CAA">
        <w:rPr>
          <w:rStyle w:val="StyleBoldUnderline"/>
          <w:highlight w:val="yellow"/>
        </w:rPr>
        <w:t>inducing suffering on a scale never seen before</w:t>
      </w:r>
      <w:r w:rsidRPr="007C7CAA">
        <w:rPr>
          <w:rStyle w:val="StyleBoldUnderline"/>
        </w:rPr>
        <w:t xml:space="preserve"> in the history of the human being</w:t>
      </w:r>
      <w:r w:rsidRPr="007C7CAA">
        <w:rPr>
          <w:sz w:val="16"/>
        </w:rPr>
        <w:t xml:space="preserve">. A savage economic system based on greed - capitalism - has ravaged the world.  </w:t>
      </w:r>
      <w:r w:rsidRPr="007C7CAA">
        <w:rPr>
          <w:rStyle w:val="StyleBoldUnderline"/>
        </w:rPr>
        <w:t xml:space="preserve">Yet, the human being has not learnt from this. Still, politicians show their ignorance by tampering with the sacred. </w:t>
      </w:r>
      <w:r w:rsidRPr="007C7CAA">
        <w:rPr>
          <w:rStyle w:val="StyleBoldUnderline"/>
          <w:highlight w:val="yellow"/>
        </w:rPr>
        <w:t>It is the age of management</w:t>
      </w:r>
      <w:r w:rsidRPr="007C7CAA">
        <w:rPr>
          <w:rStyle w:val="StyleBoldUnderline"/>
        </w:rPr>
        <w:t>, that euphemistic word for manipulating society</w:t>
      </w:r>
      <w:r w:rsidRPr="007C7CAA">
        <w:rPr>
          <w:sz w:val="16"/>
        </w:rPr>
        <w:t xml:space="preserve">. It is still happening. </w:t>
      </w:r>
      <w:r w:rsidRPr="007C7CAA">
        <w:rPr>
          <w:rStyle w:val="StyleBoldUnderline"/>
        </w:rPr>
        <w:t xml:space="preserve">What else are many </w:t>
      </w:r>
      <w:r w:rsidRPr="007C7CAA">
        <w:rPr>
          <w:rStyle w:val="StyleBoldUnderline"/>
          <w:highlight w:val="yellow"/>
        </w:rPr>
        <w:t>political programs</w:t>
      </w:r>
      <w:r w:rsidRPr="007C7CAA">
        <w:rPr>
          <w:rStyle w:val="StyleBoldUnderline"/>
        </w:rPr>
        <w:t xml:space="preserve"> but </w:t>
      </w:r>
      <w:r w:rsidRPr="007C7CAA">
        <w:rPr>
          <w:rStyle w:val="StyleBoldUnderline"/>
          <w:highlight w:val="yellow"/>
        </w:rPr>
        <w:t>tamper</w:t>
      </w:r>
      <w:r w:rsidRPr="007C7CAA">
        <w:rPr>
          <w:rStyle w:val="StyleBoldUnderline"/>
        </w:rPr>
        <w:t xml:space="preserve">ing with the sacred </w:t>
      </w:r>
      <w:r w:rsidRPr="007C7CAA">
        <w:rPr>
          <w:rStyle w:val="StyleBoldUnderline"/>
          <w:highlight w:val="yellow"/>
        </w:rPr>
        <w:t>and ruin</w:t>
      </w:r>
      <w:r w:rsidRPr="007C7CAA">
        <w:rPr>
          <w:rStyle w:val="StyleBoldUnderline"/>
        </w:rPr>
        <w:t xml:space="preserve">ing it </w:t>
      </w:r>
      <w:r w:rsidRPr="007C7CAA">
        <w:rPr>
          <w:rStyle w:val="StyleBoldUnderline"/>
          <w:highlight w:val="yellow"/>
        </w:rPr>
        <w:t>in the process</w:t>
      </w:r>
      <w:r w:rsidRPr="007C7CAA">
        <w:rPr>
          <w:rStyle w:val="StyleBoldUnderline"/>
        </w:rPr>
        <w:t>? It is the source of endless suffering</w:t>
      </w:r>
      <w:r w:rsidRPr="007C7CAA">
        <w:rPr>
          <w:sz w:val="16"/>
        </w:rPr>
        <w:t xml:space="preserve">.  Forcing </w:t>
      </w:r>
      <w:proofErr w:type="gramStart"/>
      <w:r w:rsidRPr="007C7CAA">
        <w:rPr>
          <w:sz w:val="16"/>
        </w:rPr>
        <w:t xml:space="preserve">issues  </w:t>
      </w:r>
      <w:r w:rsidRPr="007C7CAA">
        <w:rPr>
          <w:rStyle w:val="StyleBoldUnderline"/>
        </w:rPr>
        <w:t>Whoever</w:t>
      </w:r>
      <w:proofErr w:type="gramEnd"/>
      <w:r w:rsidRPr="007C7CAA">
        <w:rPr>
          <w:rStyle w:val="StyleBoldUnderline"/>
        </w:rPr>
        <w:t xml:space="preserve"> relies on the Tao in governing men doesn't try to force issues or defeat enemies by force of arms. </w:t>
      </w:r>
      <w:r w:rsidRPr="007C7CAA">
        <w:rPr>
          <w:rStyle w:val="StyleBoldUnderline"/>
          <w:highlight w:val="yellow"/>
        </w:rPr>
        <w:t>For every force there is a counterforce</w:t>
      </w:r>
      <w:r w:rsidRPr="007C7CAA">
        <w:rPr>
          <w:rStyle w:val="StyleBoldUnderline"/>
        </w:rPr>
        <w:t xml:space="preserve">. </w:t>
      </w:r>
      <w:r w:rsidRPr="007C7CAA">
        <w:rPr>
          <w:rStyle w:val="StyleBoldUnderline"/>
          <w:highlight w:val="yellow"/>
        </w:rPr>
        <w:t>Violence</w:t>
      </w:r>
      <w:r w:rsidRPr="007C7CAA">
        <w:rPr>
          <w:rStyle w:val="StyleBoldUnderline"/>
        </w:rPr>
        <w:t xml:space="preserve">, even well intentioned, </w:t>
      </w:r>
      <w:r w:rsidRPr="007C7CAA">
        <w:rPr>
          <w:rStyle w:val="StyleBoldUnderline"/>
          <w:highlight w:val="yellow"/>
        </w:rPr>
        <w:t>always rebounds</w:t>
      </w:r>
      <w:r w:rsidRPr="007C7CAA">
        <w:rPr>
          <w:rStyle w:val="StyleBoldUnderline"/>
        </w:rPr>
        <w:t xml:space="preserve"> upon oneself. </w:t>
      </w:r>
      <w:r w:rsidRPr="007C7CAA">
        <w:rPr>
          <w:rStyle w:val="StyleBoldUnderline"/>
          <w:highlight w:val="yellow"/>
        </w:rPr>
        <w:t>The Master</w:t>
      </w:r>
      <w:r w:rsidRPr="007C7CAA">
        <w:rPr>
          <w:rStyle w:val="StyleBoldUnderline"/>
        </w:rPr>
        <w:t xml:space="preserve"> does his job and then stops. He </w:t>
      </w:r>
      <w:r w:rsidRPr="007C7CAA">
        <w:rPr>
          <w:rStyle w:val="StyleBoldUnderline"/>
          <w:highlight w:val="yellow"/>
        </w:rPr>
        <w:t>understands</w:t>
      </w:r>
      <w:r w:rsidRPr="007C7CAA">
        <w:rPr>
          <w:rStyle w:val="StyleBoldUnderline"/>
        </w:rPr>
        <w:t xml:space="preserve"> that </w:t>
      </w:r>
      <w:r w:rsidRPr="007C7CAA">
        <w:rPr>
          <w:rStyle w:val="StyleBoldUnderline"/>
          <w:highlight w:val="yellow"/>
        </w:rPr>
        <w:t>the universe is</w:t>
      </w:r>
      <w:r w:rsidRPr="007C7CAA">
        <w:rPr>
          <w:rStyle w:val="StyleBoldUnderline"/>
        </w:rPr>
        <w:t xml:space="preserve"> forever </w:t>
      </w:r>
      <w:r w:rsidRPr="007C7CAA">
        <w:rPr>
          <w:rStyle w:val="StyleBoldUnderline"/>
          <w:highlight w:val="yellow"/>
        </w:rPr>
        <w:t>out of control, and that trying to dominate events goes against</w:t>
      </w:r>
      <w:r w:rsidRPr="007C7CAA">
        <w:rPr>
          <w:rStyle w:val="StyleBoldUnderline"/>
        </w:rPr>
        <w:t xml:space="preserve"> the current of </w:t>
      </w:r>
      <w:r w:rsidRPr="007C7CAA">
        <w:rPr>
          <w:rStyle w:val="StyleBoldUnderline"/>
          <w:highlight w:val="yellow"/>
        </w:rPr>
        <w:t>the Tao</w:t>
      </w:r>
      <w:r w:rsidRPr="007C7CAA">
        <w:rPr>
          <w:sz w:val="16"/>
        </w:rPr>
        <w:t xml:space="preserve">.  (Chapter 30)  </w:t>
      </w:r>
      <w:r w:rsidRPr="007C7CAA">
        <w:rPr>
          <w:rStyle w:val="StyleBoldUnderline"/>
        </w:rPr>
        <w:t xml:space="preserve">Understanding that the universe is out of control is the key to wisdom and patience. No amount of tampering with the universe will change this. In fact, </w:t>
      </w:r>
      <w:r w:rsidRPr="007C7CAA">
        <w:rPr>
          <w:rStyle w:val="StyleBoldUnderline"/>
          <w:highlight w:val="yellow"/>
        </w:rPr>
        <w:t>the more we tamper</w:t>
      </w:r>
      <w:r w:rsidRPr="007C7CAA">
        <w:rPr>
          <w:rStyle w:val="StyleBoldUnderline"/>
        </w:rPr>
        <w:t xml:space="preserve"> with it, </w:t>
      </w:r>
      <w:r w:rsidRPr="007C7CAA">
        <w:rPr>
          <w:rStyle w:val="StyleBoldUnderline"/>
          <w:highlight w:val="yellow"/>
        </w:rPr>
        <w:t>the more damage we</w:t>
      </w:r>
      <w:r w:rsidRPr="007C7CAA">
        <w:rPr>
          <w:rStyle w:val="StyleBoldUnderline"/>
        </w:rPr>
        <w:t xml:space="preserve"> will </w:t>
      </w:r>
      <w:r w:rsidRPr="007C7CAA">
        <w:rPr>
          <w:rStyle w:val="StyleBoldUnderline"/>
          <w:highlight w:val="yellow"/>
        </w:rPr>
        <w:t>do</w:t>
      </w:r>
      <w:r w:rsidRPr="007C7CAA">
        <w:rPr>
          <w:sz w:val="16"/>
        </w:rPr>
        <w:t>.</w:t>
      </w:r>
    </w:p>
    <w:p w:rsidR="00E464D8" w:rsidRPr="00766A02" w:rsidRDefault="00E464D8" w:rsidP="00E464D8"/>
    <w:p w:rsidR="00E464D8" w:rsidRPr="00820E3B" w:rsidRDefault="00E464D8" w:rsidP="00E464D8">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E464D8" w:rsidRDefault="00E464D8" w:rsidP="00E464D8">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E464D8" w:rsidRPr="007C7CAA" w:rsidRDefault="00E464D8" w:rsidP="00E464D8">
      <w:pPr>
        <w:rPr>
          <w:sz w:val="16"/>
        </w:rPr>
      </w:pPr>
    </w:p>
    <w:p w:rsidR="00E464D8" w:rsidRPr="007C7CAA" w:rsidRDefault="00E464D8" w:rsidP="00E464D8">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StyleBoldUnderline"/>
        </w:rPr>
        <w:t>the nature of life</w:t>
      </w:r>
      <w:r w:rsidRPr="007C7CAA">
        <w:rPr>
          <w:sz w:val="16"/>
        </w:rPr>
        <w:t xml:space="preserve">, and counsels his companion to </w:t>
      </w:r>
      <w:r w:rsidRPr="007C7CAA">
        <w:rPr>
          <w:rStyle w:val="StyleBoldUnderline"/>
        </w:rPr>
        <w:t>accept the course of events that life brings to us, without imposing judgment as to the value of those events</w:t>
      </w:r>
      <w:r w:rsidRPr="007C7CAA">
        <w:rPr>
          <w:sz w:val="16"/>
        </w:rPr>
        <w:t xml:space="preserve">.  In each case, </w:t>
      </w:r>
      <w:r w:rsidRPr="007C7CAA">
        <w:rPr>
          <w:rStyle w:val="StyleBoldUnderline"/>
        </w:rPr>
        <w:t>the reader learns that it is foolish and inappropriate to feel emotional distress at such events</w:t>
      </w:r>
      <w:r w:rsidRPr="007C7CAA">
        <w:rPr>
          <w:sz w:val="16"/>
        </w:rPr>
        <w:t xml:space="preserve">, </w:t>
      </w:r>
      <w:r w:rsidRPr="007C7CAA">
        <w:rPr>
          <w:rStyle w:val="StyleBoldUnderline"/>
        </w:rPr>
        <w:t xml:space="preserve">for a proper understanding of the real nature of life leads us to accept all events with the same equanimity, even those events that might have once </w:t>
      </w:r>
      <w:proofErr w:type="spellStart"/>
      <w:r w:rsidRPr="007C7CAA">
        <w:rPr>
          <w:rStyle w:val="StyleBoldUnderline"/>
        </w:rPr>
        <w:t>sticken</w:t>
      </w:r>
      <w:proofErr w:type="spellEnd"/>
      <w:r w:rsidRPr="007C7CAA">
        <w:rPr>
          <w:rStyle w:val="StyleBoldUnderline"/>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StyleBoldUnderline"/>
        </w:rPr>
        <w:t xml:space="preserve">when an event occurs, </w:t>
      </w:r>
      <w:r w:rsidRPr="007C7CAA">
        <w:rPr>
          <w:rStyle w:val="StyleBoldUnderline"/>
          <w:highlight w:val="yellow"/>
        </w:rPr>
        <w:t>we are quick to judge</w:t>
      </w:r>
      <w:r w:rsidRPr="007C7CAA">
        <w:rPr>
          <w:rStyle w:val="StyleBoldUnderline"/>
        </w:rPr>
        <w:t xml:space="preserve"> it as fortunate or unfortunate, </w:t>
      </w:r>
      <w:r w:rsidRPr="007C7CAA">
        <w:rPr>
          <w:rStyle w:val="StyleBoldUnderline"/>
          <w:highlight w:val="yellow"/>
        </w:rPr>
        <w:t>but our judgments are</w:t>
      </w:r>
      <w:r w:rsidRPr="007C7CAA">
        <w:rPr>
          <w:rStyle w:val="StyleBoldUnderline"/>
        </w:rPr>
        <w:t xml:space="preserve"> often </w:t>
      </w:r>
      <w:r w:rsidRPr="007C7CAA">
        <w:rPr>
          <w:rStyle w:val="StyleBoldUnderline"/>
          <w:highlight w:val="yellow"/>
        </w:rPr>
        <w:t>mistaken</w:t>
      </w:r>
      <w:r w:rsidRPr="007C7CAA">
        <w:rPr>
          <w:rStyle w:val="StyleBoldUnderline"/>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StyleBoldUnderline"/>
          <w:highlight w:val="yellow"/>
        </w:rPr>
        <w:t>humans</w:t>
      </w:r>
      <w:r w:rsidRPr="007C7CAA">
        <w:rPr>
          <w:rStyle w:val="StyleBoldUnderline"/>
        </w:rPr>
        <w:t xml:space="preserve"> quickly </w:t>
      </w:r>
      <w:r w:rsidRPr="007C7CAA">
        <w:rPr>
          <w:rStyle w:val="StyleBoldUnderline"/>
          <w:highlight w:val="yellow"/>
        </w:rPr>
        <w:t>judge</w:t>
      </w:r>
      <w:r w:rsidRPr="007C7CAA">
        <w:rPr>
          <w:rStyle w:val="StyleBoldUnderline"/>
        </w:rPr>
        <w:t xml:space="preserve"> events </w:t>
      </w:r>
      <w:r w:rsidRPr="007C7CAA">
        <w:rPr>
          <w:rStyle w:val="StyleBoldUnderline"/>
          <w:highlight w:val="yellow"/>
        </w:rPr>
        <w:t>on the basis of what we accept on the basis of simplistic assumptions</w:t>
      </w:r>
      <w:r w:rsidRPr="007C7CAA">
        <w:rPr>
          <w:rStyle w:val="StyleBoldUnderline"/>
        </w:rPr>
        <w:t xml:space="preserve"> — e.g., that life is inherently better than death — and that </w:t>
      </w:r>
      <w:r w:rsidRPr="007C7CAA">
        <w:rPr>
          <w:rStyle w:val="StyleBoldUnderline"/>
          <w:highlight w:val="yellow"/>
        </w:rPr>
        <w:t>the wise person learns to</w:t>
      </w:r>
      <w:r w:rsidRPr="007C7CAA">
        <w:rPr>
          <w:rStyle w:val="StyleBoldUnderline"/>
        </w:rPr>
        <w:t xml:space="preserve"> question and </w:t>
      </w:r>
      <w:r w:rsidRPr="007C7CAA">
        <w:rPr>
          <w:rStyle w:val="StyleBoldUnderline"/>
          <w:highlight w:val="yellow"/>
        </w:rPr>
        <w:t>discard such assumptions, and forego</w:t>
      </w:r>
      <w:r w:rsidRPr="007C7CAA">
        <w:rPr>
          <w:rStyle w:val="StyleBoldUnderline"/>
        </w:rPr>
        <w:t xml:space="preserve"> such </w:t>
      </w:r>
      <w:r w:rsidRPr="007C7CAA">
        <w:rPr>
          <w:rStyle w:val="StyleBoldUnderline"/>
          <w:highlight w:val="yellow"/>
        </w:rPr>
        <w:t>judgments</w:t>
      </w:r>
      <w:r w:rsidRPr="007C7CAA">
        <w:rPr>
          <w:rStyle w:val="StyleBoldUnderline"/>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7C7CAA">
        <w:rPr>
          <w:sz w:val="16"/>
        </w:rPr>
        <w:t>tzu's</w:t>
      </w:r>
      <w:proofErr w:type="spellEnd"/>
      <w:r w:rsidRPr="007C7CAA">
        <w:rPr>
          <w:sz w:val="16"/>
        </w:rPr>
        <w:t xml:space="preserve"> wife alive or dead.  The only issue in the passage is that </w:t>
      </w:r>
      <w:r w:rsidRPr="007C7CAA">
        <w:rPr>
          <w:rStyle w:val="StyleBoldUnderline"/>
        </w:rPr>
        <w:t>people are born</w:t>
      </w:r>
      <w:r w:rsidRPr="007C7CAA">
        <w:rPr>
          <w:sz w:val="16"/>
        </w:rPr>
        <w:t xml:space="preserve"> </w:t>
      </w:r>
      <w:r w:rsidRPr="007C7CAA">
        <w:rPr>
          <w:rStyle w:val="StyleBoldUnderline"/>
        </w:rPr>
        <w:t>and</w:t>
      </w:r>
      <w:r w:rsidRPr="007C7CAA">
        <w:rPr>
          <w:sz w:val="16"/>
        </w:rPr>
        <w:t xml:space="preserve"> that </w:t>
      </w:r>
      <w:r w:rsidRPr="007C7CAA">
        <w:rPr>
          <w:rStyle w:val="StyleBoldUnderline"/>
        </w:rPr>
        <w:t>people later die</w:t>
      </w:r>
      <w:r w:rsidRPr="007C7CAA">
        <w:rPr>
          <w:sz w:val="16"/>
        </w:rPr>
        <w:t xml:space="preserve">, and </w:t>
      </w:r>
      <w:r w:rsidRPr="007C7CAA">
        <w:rPr>
          <w:rStyle w:val="StyleBoldUnderline"/>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that </w:t>
      </w:r>
      <w:r w:rsidRPr="007C7CAA">
        <w:rPr>
          <w:rStyle w:val="StyleBoldUnderline"/>
          <w:highlight w:val="yellow"/>
        </w:rPr>
        <w:t>life is a process of</w:t>
      </w:r>
      <w:r w:rsidRPr="007C7CAA">
        <w:rPr>
          <w:rStyle w:val="StyleBoldUnderline"/>
        </w:rPr>
        <w:t xml:space="preserve"> ineluctable </w:t>
      </w:r>
      <w:r w:rsidRPr="007C7CAA">
        <w:rPr>
          <w:rStyle w:val="StyleBoldUnderline"/>
          <w:highlight w:val="yellow"/>
        </w:rPr>
        <w:t>change</w:t>
      </w:r>
      <w:r w:rsidRPr="007C7CAA">
        <w:rPr>
          <w:rStyle w:val="StyleBoldUnderline"/>
        </w:rPr>
        <w:t xml:space="preserve"> and transformation, and that </w:t>
      </w:r>
      <w:r w:rsidRPr="007C7CAA">
        <w:rPr>
          <w:rStyle w:val="StyleBoldUnderline"/>
          <w:highlight w:val="yellow"/>
        </w:rPr>
        <w:t>humans would be</w:t>
      </w:r>
      <w:r w:rsidRPr="007C7CAA">
        <w:rPr>
          <w:rStyle w:val="StyleBoldUnderline"/>
        </w:rPr>
        <w:t xml:space="preserve"> profoundly wrong and clearly </w:t>
      </w:r>
      <w:r w:rsidRPr="007C7CAA">
        <w:rPr>
          <w:rStyle w:val="StyleBoldUnderline"/>
          <w:highlight w:val="yellow"/>
        </w:rPr>
        <w:t>silly to object to such change</w:t>
      </w:r>
      <w:r w:rsidRPr="007C7CAA">
        <w:rPr>
          <w:sz w:val="16"/>
        </w:rPr>
        <w:t xml:space="preserve">.  Another element of the lesson is that </w:t>
      </w:r>
      <w:r w:rsidRPr="007C7CAA">
        <w:rPr>
          <w:rStyle w:val="StyleBoldUnderline"/>
        </w:rPr>
        <w:t>the nature of human life is not separate from</w:t>
      </w:r>
      <w:r w:rsidRPr="007C7CAA">
        <w:rPr>
          <w:sz w:val="16"/>
        </w:rPr>
        <w:t xml:space="preserve">, or other than, </w:t>
      </w:r>
      <w:r w:rsidRPr="007C7CAA">
        <w:rPr>
          <w:rStyle w:val="StyleBoldUnderline"/>
        </w:rPr>
        <w:t>the nature of nonhuman life</w:t>
      </w:r>
      <w:r w:rsidRPr="007C7CAA">
        <w:rPr>
          <w:sz w:val="16"/>
        </w:rPr>
        <w:t xml:space="preserve">.  </w:t>
      </w:r>
      <w:r w:rsidRPr="007C7CAA">
        <w:rPr>
          <w:rStyle w:val="StyleBoldUnderline"/>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StyleBoldUnderline"/>
        </w:rPr>
        <w:t>Imagine the story</w:t>
      </w:r>
      <w:r w:rsidRPr="007C7CAA">
        <w:rPr>
          <w:sz w:val="16"/>
        </w:rPr>
        <w:t xml:space="preserve"> of the death of Chuang-</w:t>
      </w:r>
      <w:proofErr w:type="spellStart"/>
      <w:r w:rsidRPr="007C7CAA">
        <w:rPr>
          <w:sz w:val="16"/>
        </w:rPr>
        <w:t>tzu's</w:t>
      </w:r>
      <w:proofErr w:type="spellEnd"/>
      <w:r w:rsidRPr="007C7CAA">
        <w:rPr>
          <w:sz w:val="16"/>
        </w:rPr>
        <w:t xml:space="preserve"> wife </w:t>
      </w:r>
      <w:r w:rsidRPr="007C7CAA">
        <w:rPr>
          <w:rStyle w:val="StyleBoldUnderline"/>
        </w:rPr>
        <w:t>involving</w:t>
      </w:r>
      <w:r w:rsidRPr="007C7CAA">
        <w:rPr>
          <w:sz w:val="16"/>
        </w:rPr>
        <w:t xml:space="preserve">, instead, </w:t>
      </w:r>
      <w:r w:rsidRPr="007C7CAA">
        <w:rPr>
          <w:rStyle w:val="StyleBoldUnderline"/>
        </w:rPr>
        <w:t>the death of the species we call whooping cranes:  Chuang-</w:t>
      </w:r>
      <w:proofErr w:type="spellStart"/>
      <w:r w:rsidRPr="007C7CAA">
        <w:rPr>
          <w:rStyle w:val="StyleBoldUnderline"/>
        </w:rPr>
        <w:t>tzu</w:t>
      </w:r>
      <w:proofErr w:type="spellEnd"/>
      <w:r w:rsidRPr="007C7CAA">
        <w:rPr>
          <w:rStyle w:val="StyleBoldUnderline"/>
        </w:rPr>
        <w:t xml:space="preserve"> would</w:t>
      </w:r>
      <w:r w:rsidRPr="007C7CAA">
        <w:rPr>
          <w:sz w:val="16"/>
        </w:rPr>
        <w:t xml:space="preserve">, in that case, patiently </w:t>
      </w:r>
      <w:r w:rsidRPr="007C7CAA">
        <w:rPr>
          <w:rStyle w:val="StyleBoldUnderline"/>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StyleBoldUnderline"/>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StyleBoldUnderline"/>
        </w:rPr>
        <w:t>is an event that we should accept with equanimity?</w:t>
      </w:r>
      <w:r w:rsidRPr="007C7CAA">
        <w:rPr>
          <w:sz w:val="16"/>
        </w:rPr>
        <w:t xml:space="preserve">  </w:t>
      </w:r>
      <w:r w:rsidRPr="007C7CAA">
        <w:rPr>
          <w:rStyle w:val="StyleBoldUnderline"/>
          <w:highlight w:val="yellow"/>
        </w:rPr>
        <w:t>If change catches up</w:t>
      </w:r>
      <w:r w:rsidRPr="007C7CAA">
        <w:rPr>
          <w:rStyle w:val="StyleBoldUnderline"/>
        </w:rPr>
        <w:t xml:space="preserve"> with us, even </w:t>
      </w:r>
      <w:r w:rsidRPr="007C7CAA">
        <w:rPr>
          <w:rStyle w:val="StyleBoldUnderline"/>
          <w:highlight w:val="yellow"/>
        </w:rPr>
        <w:t>to the extent that the planet</w:t>
      </w:r>
      <w:r w:rsidRPr="007C7CAA">
        <w:rPr>
          <w:rStyle w:val="StyleBoldUnderline"/>
        </w:rPr>
        <w:t xml:space="preserve"> that we live on </w:t>
      </w:r>
      <w:r w:rsidRPr="007C7CAA">
        <w:rPr>
          <w:rStyle w:val="StyleBoldUnderline"/>
          <w:highlight w:val="yellow"/>
        </w:rPr>
        <w:t>should become</w:t>
      </w:r>
      <w:r w:rsidRPr="007C7CAA">
        <w:rPr>
          <w:rStyle w:val="StyleBoldUnderline"/>
        </w:rPr>
        <w:t xml:space="preserve"> permanently </w:t>
      </w:r>
      <w:r w:rsidRPr="007C7CAA">
        <w:rPr>
          <w:rStyle w:val="StyleBoldUnderline"/>
          <w:highlight w:val="yellow"/>
        </w:rPr>
        <w:t>devoid of all</w:t>
      </w:r>
      <w:r w:rsidRPr="007C7CAA">
        <w:rPr>
          <w:rStyle w:val="StyleBoldUnderline"/>
        </w:rPr>
        <w:t xml:space="preserve"> forms of </w:t>
      </w:r>
      <w:r w:rsidRPr="007C7CAA">
        <w:rPr>
          <w:rStyle w:val="StyleBoldUnderline"/>
          <w:highlight w:val="yellow"/>
        </w:rPr>
        <w:t>life, the response</w:t>
      </w:r>
      <w:r w:rsidRPr="007C7CAA">
        <w:rPr>
          <w:sz w:val="16"/>
        </w:rPr>
        <w:t xml:space="preserve"> of the author of these passages </w:t>
      </w:r>
      <w:r w:rsidRPr="007C7CAA">
        <w:rPr>
          <w:rStyle w:val="StyleBoldUnderline"/>
          <w:highlight w:val="yellow"/>
        </w:rPr>
        <w:t>would</w:t>
      </w:r>
      <w:r w:rsidRPr="007C7CAA">
        <w:rPr>
          <w:rStyle w:val="StyleBoldUnderline"/>
        </w:rPr>
        <w:t xml:space="preserve"> logically </w:t>
      </w:r>
      <w:r w:rsidRPr="007C7CAA">
        <w:rPr>
          <w:rStyle w:val="StyleBoldUnderline"/>
          <w:highlight w:val="yellow"/>
        </w:rPr>
        <w:t>be</w:t>
      </w:r>
      <w:r w:rsidRPr="007C7CAA">
        <w:rPr>
          <w:rStyle w:val="StyleBoldUnderline"/>
        </w:rPr>
        <w:t xml:space="preserve"> that </w:t>
      </w:r>
      <w:r w:rsidRPr="007C7CAA">
        <w:rPr>
          <w:rStyle w:val="StyleBoldUnderline"/>
          <w:b/>
          <w:highlight w:val="yellow"/>
        </w:rPr>
        <w:t>such is the nature of things</w:t>
      </w:r>
      <w:r w:rsidRPr="007C7CAA">
        <w:rPr>
          <w:rStyle w:val="StyleBoldUnderline"/>
        </w:rPr>
        <w:t xml:space="preserve">, and that </w:t>
      </w:r>
      <w:r w:rsidRPr="007C7CAA">
        <w:rPr>
          <w:rStyle w:val="StyleBoldUnderline"/>
          <w:highlight w:val="yellow"/>
        </w:rPr>
        <w:t>crying over such a</w:t>
      </w:r>
      <w:r w:rsidRPr="007C7CAA">
        <w:rPr>
          <w:rStyle w:val="StyleBoldUnderline"/>
        </w:rPr>
        <w:t xml:space="preserve"> sudden turn of </w:t>
      </w:r>
      <w:r w:rsidRPr="007C7CAA">
        <w:rPr>
          <w:rStyle w:val="StyleBoldUnderline"/>
          <w:highlight w:val="yellow"/>
        </w:rPr>
        <w:t>event</w:t>
      </w:r>
      <w:r w:rsidRPr="007C7CAA">
        <w:rPr>
          <w:rStyle w:val="StyleBoldUnderline"/>
        </w:rPr>
        <w:t xml:space="preserve">s </w:t>
      </w:r>
      <w:r w:rsidRPr="007C7CAA">
        <w:rPr>
          <w:rStyle w:val="StyleBoldUnderline"/>
          <w:highlight w:val="yellow"/>
        </w:rPr>
        <w:t>would be</w:t>
      </w:r>
      <w:r w:rsidRPr="007C7CAA">
        <w:rPr>
          <w:rStyle w:val="StyleBoldUnderline"/>
        </w:rPr>
        <w:t xml:space="preserve"> very silly indeed, </w:t>
      </w:r>
      <w:r w:rsidRPr="007C7CAA">
        <w:rPr>
          <w:rStyle w:val="StyleBoldUnderline"/>
          <w:highlight w:val="yellow"/>
        </w:rPr>
        <w:t>like a child crying over a spilt glass of milk</w:t>
      </w:r>
      <w:r w:rsidRPr="007C7CAA">
        <w:rPr>
          <w:rStyle w:val="StyleBoldUnderline"/>
        </w:rPr>
        <w:t>, or the death of some easily replaceable goldfish</w:t>
      </w:r>
      <w:r w:rsidRPr="007C7CAA">
        <w:rPr>
          <w:sz w:val="16"/>
        </w:rPr>
        <w:t xml:space="preserve">.  </w:t>
      </w:r>
      <w:r w:rsidRPr="007C7CAA">
        <w:rPr>
          <w:rStyle w:val="StyleBoldUnderline"/>
          <w:highlight w:val="yellow"/>
        </w:rPr>
        <w:t>The only reason</w:t>
      </w:r>
      <w:r w:rsidRPr="007C7CAA">
        <w:rPr>
          <w:rStyle w:val="StyleBoldUnderline"/>
        </w:rPr>
        <w:t xml:space="preserve"> that </w:t>
      </w:r>
      <w:r w:rsidRPr="007C7CAA">
        <w:rPr>
          <w:rStyle w:val="StyleBoldUnderline"/>
          <w:highlight w:val="yellow"/>
        </w:rPr>
        <w:t>a child cries</w:t>
      </w:r>
      <w:r w:rsidRPr="007C7CAA">
        <w:rPr>
          <w:rStyle w:val="StyleBoldUnderline"/>
        </w:rPr>
        <w:t xml:space="preserve"> over the death of a goldfish </w:t>
      </w:r>
      <w:r w:rsidRPr="007C7CAA">
        <w:rPr>
          <w:rStyle w:val="StyleBoldUnderline"/>
          <w:highlight w:val="yellow"/>
        </w:rPr>
        <w:t>is that he or she has become</w:t>
      </w:r>
      <w:r w:rsidRPr="007C7CAA">
        <w:rPr>
          <w:rStyle w:val="StyleBoldUnderline"/>
        </w:rPr>
        <w:t xml:space="preserve"> irrationally </w:t>
      </w:r>
      <w:r w:rsidRPr="007C7CAA">
        <w:rPr>
          <w:rStyle w:val="StyleBoldUnderline"/>
          <w:highlight w:val="yellow"/>
        </w:rPr>
        <w:t>attached to that creature</w:t>
      </w:r>
      <w:r w:rsidRPr="007C7CAA">
        <w:rPr>
          <w:rStyle w:val="StyleBoldUnderline"/>
        </w:rPr>
        <w:t xml:space="preserve"> as it exists in its present form, </w:t>
      </w:r>
      <w:r w:rsidRPr="007C7CAA">
        <w:rPr>
          <w:rStyle w:val="StyleBoldUnderline"/>
          <w:highlight w:val="yellow"/>
        </w:rPr>
        <w:t>and has formed an immature</w:t>
      </w:r>
      <w:r w:rsidRPr="007C7CAA">
        <w:rPr>
          <w:rStyle w:val="StyleBoldUnderline"/>
        </w:rPr>
        <w:t xml:space="preserve"> sentimental </w:t>
      </w:r>
      <w:r w:rsidRPr="007C7CAA">
        <w:rPr>
          <w:rStyle w:val="StyleBoldUnderline"/>
          <w:highlight w:val="yellow"/>
        </w:rPr>
        <w:t>bond</w:t>
      </w:r>
      <w:r w:rsidRPr="007C7CAA">
        <w:rPr>
          <w:rStyle w:val="StyleBoldUnderline"/>
        </w:rPr>
        <w:t xml:space="preserve"> to it</w:t>
      </w:r>
      <w:r w:rsidRPr="007C7CAA">
        <w:rPr>
          <w:sz w:val="16"/>
        </w:rPr>
        <w:t xml:space="preserve">.  </w:t>
      </w:r>
      <w:r w:rsidRPr="007C7CAA">
        <w:rPr>
          <w:rStyle w:val="StyleBoldUnderline"/>
        </w:rPr>
        <w:t>As adults</w:t>
      </w:r>
      <w:r w:rsidRPr="007C7CAA">
        <w:rPr>
          <w:sz w:val="16"/>
        </w:rPr>
        <w:t xml:space="preserve">, we appreciate the color and motion of fish in our aquaria, but seldom cry over the death of one of its inmates:  </w:t>
      </w:r>
      <w:r w:rsidRPr="007C7CAA">
        <w:rPr>
          <w:rStyle w:val="StyleBoldUnderline"/>
        </w:rPr>
        <w:t>we know very well that to cry over the death of such a fish would be silly and a sign of juvenile behavior</w:t>
      </w:r>
      <w:r w:rsidRPr="007C7CAA">
        <w:rPr>
          <w:sz w:val="16"/>
        </w:rPr>
        <w:t xml:space="preserve">.  </w:t>
      </w:r>
      <w:r w:rsidRPr="007C7CAA">
        <w:rPr>
          <w:rStyle w:val="StyleBoldUnderline"/>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7C7CAA">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7C7CAA">
        <w:rPr>
          <w:rStyle w:val="StyleBoldUnderline"/>
          <w:highlight w:val="yellow"/>
        </w:rPr>
        <w:t>we work to</w:t>
      </w:r>
      <w:r w:rsidRPr="007C7CAA">
        <w:rPr>
          <w:rStyle w:val="StyleBoldUnderline"/>
        </w:rPr>
        <w:t xml:space="preserve"> teach ourselves</w:t>
      </w:r>
      <w:r w:rsidRPr="007C7CAA">
        <w:rPr>
          <w:sz w:val="16"/>
        </w:rPr>
        <w:t xml:space="preserve"> and each other not </w:t>
      </w:r>
      <w:r w:rsidRPr="007C7CAA">
        <w:rPr>
          <w:rStyle w:val="StyleBoldUnderline"/>
        </w:rPr>
        <w:t>to</w:t>
      </w:r>
      <w:r w:rsidRPr="007C7CAA">
        <w:rPr>
          <w:sz w:val="16"/>
        </w:rPr>
        <w:t xml:space="preserve"> respond in that way, to take a course of self-restraint, </w:t>
      </w:r>
      <w:r w:rsidRPr="007C7CAA">
        <w:rPr>
          <w:rStyle w:val="StyleBoldUnderline"/>
          <w:highlight w:val="yellow"/>
        </w:rPr>
        <w:t>curb</w:t>
      </w:r>
      <w:r w:rsidRPr="007C7CAA">
        <w:rPr>
          <w:sz w:val="16"/>
        </w:rPr>
        <w:t xml:space="preserve">ing </w:t>
      </w:r>
      <w:r w:rsidRPr="007C7CAA">
        <w:rPr>
          <w:rStyle w:val="StyleBoldUnderline"/>
          <w:highlight w:val="yellow"/>
        </w:rPr>
        <w:t>emotion</w:t>
      </w:r>
      <w:r w:rsidRPr="007C7CAA">
        <w:rPr>
          <w:sz w:val="16"/>
        </w:rPr>
        <w:t xml:space="preserve">, </w:t>
      </w:r>
      <w:r w:rsidRPr="007C7CAA">
        <w:rPr>
          <w:rStyle w:val="StyleBoldUnderline"/>
          <w:highlight w:val="yellow"/>
        </w:rPr>
        <w:t>lest it propel</w:t>
      </w:r>
      <w:r w:rsidRPr="007C7CAA">
        <w:rPr>
          <w:rStyle w:val="StyleBoldUnderline"/>
        </w:rPr>
        <w:t xml:space="preserve"> us into </w:t>
      </w:r>
      <w:r w:rsidRPr="007C7CAA">
        <w:rPr>
          <w:rStyle w:val="StyleBoldUnderline"/>
          <w:highlight w:val="yellow"/>
        </w:rPr>
        <w:t>actions that will</w:t>
      </w:r>
      <w:r w:rsidRPr="007C7CAA">
        <w:rPr>
          <w:rStyle w:val="StyleBoldUnderline"/>
        </w:rPr>
        <w:t xml:space="preserve"> later, upon calm reflection, </w:t>
      </w:r>
      <w:r w:rsidRPr="007C7CAA">
        <w:rPr>
          <w:rStyle w:val="StyleBoldUnderline"/>
          <w:highlight w:val="yellow"/>
        </w:rPr>
        <w:t>be revealed to have been emotionally satisfying but morally wrong</w:t>
      </w:r>
      <w:r w:rsidRPr="007C7CAA">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7C7CAA">
        <w:rPr>
          <w:rStyle w:val="StyleBoldUnderline"/>
        </w:rPr>
        <w:t xml:space="preserve">Because we have all learned that </w:t>
      </w:r>
      <w:r w:rsidRPr="007C7CAA">
        <w:rPr>
          <w:rStyle w:val="StyleBoldUnderline"/>
          <w:highlight w:val="yellow"/>
        </w:rPr>
        <w:t>the truth of events is often not apparent to the parties that are experiencing them</w:t>
      </w:r>
      <w:r w:rsidRPr="007C7CAA">
        <w:rPr>
          <w:rStyle w:val="StyleBoldUnderline"/>
        </w:rPr>
        <w:t>, we generally work to learn some degree of self-control, so that our immediate emotional reaction to events does not mislead us into a foolish course of action</w:t>
      </w:r>
      <w:r w:rsidRPr="007C7CAA">
        <w:rPr>
          <w:sz w:val="16"/>
        </w:rPr>
        <w:t>. Now if we take these facts and transfer them into our consideration of Chuang-</w:t>
      </w:r>
      <w:proofErr w:type="spellStart"/>
      <w:r w:rsidRPr="007C7CAA">
        <w:rPr>
          <w:sz w:val="16"/>
        </w:rPr>
        <w:t>tzu</w:t>
      </w:r>
      <w:proofErr w:type="spellEnd"/>
      <w:r w:rsidRPr="007C7CAA">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sidRPr="007C7CAA">
        <w:rPr>
          <w:rStyle w:val="StyleBoldUnderline"/>
        </w:rPr>
        <w:t>After all, one might muse, one never knows, any more than the man with the horse, when an event that seems fortunate is actually unfortunate, or vice versa</w:t>
      </w:r>
      <w:r w:rsidRPr="007C7CAA">
        <w:rPr>
          <w:sz w:val="16"/>
        </w:rPr>
        <w:t xml:space="preserve">.  </w:t>
      </w:r>
      <w:r w:rsidRPr="007C7CAA">
        <w:rPr>
          <w:rStyle w:val="StyleBoldUnderline"/>
        </w:rPr>
        <w:t>What if the baby</w:t>
      </w:r>
      <w:r w:rsidRPr="007C7CAA">
        <w:rPr>
          <w:sz w:val="16"/>
        </w:rPr>
        <w:t xml:space="preserve"> in the water </w:t>
      </w:r>
      <w:r w:rsidRPr="007C7CAA">
        <w:rPr>
          <w:rStyle w:val="StyleBoldUnderline"/>
        </w:rPr>
        <w:t>had been</w:t>
      </w:r>
      <w:r w:rsidRPr="007C7CAA">
        <w:rPr>
          <w:sz w:val="16"/>
        </w:rPr>
        <w:t xml:space="preserve"> the ancient Chinese equivalent of </w:t>
      </w:r>
      <w:r w:rsidRPr="007C7CAA">
        <w:rPr>
          <w:rStyle w:val="StyleBoldUnderline"/>
        </w:rPr>
        <w:t xml:space="preserve">Adolf </w:t>
      </w:r>
      <w:proofErr w:type="gramStart"/>
      <w:r w:rsidRPr="007C7CAA">
        <w:rPr>
          <w:rStyle w:val="StyleBoldUnderline"/>
        </w:rPr>
        <w:t>Hitler</w:t>
      </w:r>
      <w:r w:rsidRPr="007C7CAA">
        <w:rPr>
          <w:sz w:val="16"/>
        </w:rPr>
        <w:t>,</w:t>
      </w:r>
      <w:proofErr w:type="gramEnd"/>
      <w:r w:rsidRPr="007C7CAA">
        <w:rPr>
          <w:sz w:val="16"/>
        </w:rPr>
        <w:t xml:space="preserve"> </w:t>
      </w:r>
      <w:r w:rsidRPr="007C7CAA">
        <w:rPr>
          <w:rStyle w:val="StyleBoldUnderline"/>
        </w:rPr>
        <w:t xml:space="preserve">and the saving of young Adolf — though occasioned by the deepest feelings of compassion, and a deep-felt veneration for "life" — led to the systematic extermination of millions of innocent men, women, and children?  </w:t>
      </w:r>
      <w:r w:rsidRPr="007C7CAA">
        <w:rPr>
          <w:rStyle w:val="StyleBoldUnderline"/>
          <w:highlight w:val="yellow"/>
        </w:rPr>
        <w:t>If one knew</w:t>
      </w:r>
      <w:r w:rsidRPr="007C7CAA">
        <w:rPr>
          <w:sz w:val="16"/>
        </w:rPr>
        <w:t xml:space="preserve">, in retrospect, </w:t>
      </w:r>
      <w:r w:rsidRPr="007C7CAA">
        <w:rPr>
          <w:rStyle w:val="StyleBoldUnderline"/>
        </w:rPr>
        <w:t xml:space="preserve">that </w:t>
      </w:r>
      <w:r w:rsidRPr="007C7CAA">
        <w:rPr>
          <w:rStyle w:val="StyleBoldUnderline"/>
          <w:highlight w:val="yellow"/>
        </w:rPr>
        <w:t>Hitler's atrocities could have been</w:t>
      </w:r>
      <w:r w:rsidRPr="007C7CAA">
        <w:rPr>
          <w:rStyle w:val="StyleBoldUnderline"/>
        </w:rPr>
        <w:t xml:space="preserve"> totally </w:t>
      </w:r>
      <w:r w:rsidRPr="007C7CAA">
        <w:rPr>
          <w:rStyle w:val="StyleBoldUnderline"/>
          <w:highlight w:val="yellow"/>
        </w:rPr>
        <w:t>prevented by</w:t>
      </w:r>
      <w:r w:rsidRPr="007C7CAA">
        <w:rPr>
          <w:rStyle w:val="StyleBoldUnderline"/>
        </w:rPr>
        <w:t xml:space="preserve"> the simple moral act of </w:t>
      </w:r>
      <w:r w:rsidRPr="007C7CAA">
        <w:rPr>
          <w:rStyle w:val="StyleBoldUnderline"/>
          <w:highlight w:val="yellow"/>
        </w:rPr>
        <w:t>refraining from leaping to save a</w:t>
      </w:r>
      <w:r w:rsidRPr="007C7CAA">
        <w:rPr>
          <w:rStyle w:val="StyleBoldUnderline"/>
        </w:rPr>
        <w:t xml:space="preserve">n endangered </w:t>
      </w:r>
      <w:r w:rsidRPr="007C7CAA">
        <w:rPr>
          <w:rStyle w:val="StyleBoldUnderline"/>
          <w:highlight w:val="yellow"/>
        </w:rPr>
        <w:t>child</w:t>
      </w:r>
      <w:r w:rsidRPr="007C7CAA">
        <w:rPr>
          <w:rStyle w:val="StyleBoldUnderline"/>
        </w:rPr>
        <w:t>, would one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StyleBoldUnderline"/>
          <w:b/>
          <w:highlight w:val="yellow"/>
        </w:rPr>
        <w:t>how can we possibly know what course of action is truly justified?</w:t>
      </w:r>
      <w:r w:rsidRPr="007C7CAA">
        <w:rPr>
          <w:sz w:val="16"/>
        </w:rPr>
        <w:t xml:space="preserve">  </w:t>
      </w:r>
      <w:r w:rsidRPr="007C7CAA">
        <w:rPr>
          <w:rStyle w:val="StyleBoldUnderline"/>
        </w:rPr>
        <w:t>What if</w:t>
      </w:r>
      <w:r w:rsidRPr="007C7CAA">
        <w:rPr>
          <w:sz w:val="16"/>
        </w:rPr>
        <w:t xml:space="preserve">, just for the sake of argument, </w:t>
      </w:r>
      <w:r w:rsidRPr="007C7CAA">
        <w:rPr>
          <w:rStyle w:val="StyleBoldUnderline"/>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StyleBoldUnderline"/>
        </w:rPr>
        <w:t>such as</w:t>
      </w:r>
      <w:r w:rsidRPr="007C7CAA">
        <w:rPr>
          <w:sz w:val="16"/>
        </w:rPr>
        <w:t xml:space="preserve">, for instance, </w:t>
      </w:r>
      <w:r w:rsidRPr="007C7CAA">
        <w:rPr>
          <w:rStyle w:val="StyleBoldUnderline"/>
        </w:rPr>
        <w:t>the whooping crane?</w:t>
      </w:r>
      <w:r w:rsidRPr="007C7CAA">
        <w:rPr>
          <w:sz w:val="16"/>
        </w:rPr>
        <w:t xml:space="preserve">  </w:t>
      </w:r>
      <w:r w:rsidRPr="007C7CAA">
        <w:rPr>
          <w:rStyle w:val="StyleBoldUnderline"/>
        </w:rPr>
        <w:t>In retrospect</w:t>
      </w:r>
      <w:r w:rsidRPr="007C7CAA">
        <w:rPr>
          <w:sz w:val="16"/>
        </w:rPr>
        <w:t xml:space="preserve">, one can imagine, </w:t>
      </w:r>
      <w:r w:rsidRPr="007C7CAA">
        <w:rPr>
          <w:rStyle w:val="StyleBoldUnderline"/>
        </w:rPr>
        <w:t>the afflicted people of the next century</w:t>
      </w:r>
      <w:r w:rsidRPr="007C7CAA">
        <w:rPr>
          <w:sz w:val="16"/>
        </w:rPr>
        <w:t xml:space="preserve"> — bereft of their wives or husbands, parents or children — </w:t>
      </w:r>
      <w:r w:rsidRPr="007C7CAA">
        <w:rPr>
          <w:rStyle w:val="StyleBoldUnderline"/>
        </w:rPr>
        <w:t xml:space="preserve">might curse the day when simple-minded do-gooders of the twentieth-century had brazenly intervened with the natural course of events and preserved the cursed </w:t>
      </w:r>
      <w:proofErr w:type="spellStart"/>
      <w:r w:rsidRPr="007C7CAA">
        <w:rPr>
          <w:rStyle w:val="StyleBoldUnderline"/>
        </w:rPr>
        <w:t>specied</w:t>
      </w:r>
      <w:proofErr w:type="spellEnd"/>
      <w:r w:rsidRPr="007C7CAA">
        <w:rPr>
          <w:rStyle w:val="StyleBoldUnderline"/>
        </w:rPr>
        <w:t xml:space="preserve"> of crane, thereby damning millions of innocents to suffering and death</w:t>
      </w:r>
      <w:r w:rsidRPr="007C7CAA">
        <w:rPr>
          <w:sz w:val="16"/>
        </w:rPr>
        <w:t xml:space="preserve">.  </w:t>
      </w:r>
      <w:r w:rsidRPr="007C7CAA">
        <w:rPr>
          <w:rStyle w:val="StyleBoldUnderline"/>
          <w:highlight w:val="yellow"/>
        </w:rPr>
        <w:t>We assume</w:t>
      </w:r>
      <w:r w:rsidRPr="007C7CAA">
        <w:rPr>
          <w:rStyle w:val="StyleBoldUnderline"/>
        </w:rPr>
        <w:t xml:space="preserve"> that such could never happen, that </w:t>
      </w:r>
      <w:r w:rsidRPr="007C7CAA">
        <w:rPr>
          <w:rStyle w:val="StyleBoldUnderline"/>
          <w:highlight w:val="yellow"/>
        </w:rPr>
        <w:t>all living things are</w:t>
      </w:r>
      <w:r w:rsidRPr="007C7CAA">
        <w:rPr>
          <w:rStyle w:val="StyleBoldUnderline"/>
        </w:rPr>
        <w:t xml:space="preserve"> somehow inherently </w:t>
      </w:r>
      <w:r w:rsidRPr="007C7CAA">
        <w:rPr>
          <w:rStyle w:val="StyleBoldUnderline"/>
          <w:highlight w:val="yellow"/>
        </w:rPr>
        <w:t>good</w:t>
      </w:r>
      <w:r w:rsidRPr="007C7CAA">
        <w:rPr>
          <w:rStyle w:val="StyleBoldUnderline"/>
        </w:rPr>
        <w:t xml:space="preserve"> to have on the planet, </w:t>
      </w:r>
      <w:r w:rsidRPr="007C7CAA">
        <w:rPr>
          <w:rStyle w:val="StyleBoldUnderline"/>
          <w:highlight w:val="yellow"/>
        </w:rPr>
        <w:t>that saving the</w:t>
      </w:r>
      <w:r w:rsidRPr="007C7CAA">
        <w:rPr>
          <w:rStyle w:val="StyleBoldUnderline"/>
        </w:rPr>
        <w:t xml:space="preserve"> earthly </w:t>
      </w:r>
      <w:r w:rsidRPr="007C7CAA">
        <w:rPr>
          <w:rStyle w:val="StyleBoldUnderline"/>
          <w:highlight w:val="yellow"/>
        </w:rPr>
        <w:t>existence of any life</w:t>
      </w:r>
      <w:r w:rsidRPr="007C7CAA">
        <w:rPr>
          <w:rStyle w:val="StyleBoldUnderline"/>
        </w:rPr>
        <w:t xml:space="preserve">-form </w:t>
      </w:r>
      <w:r w:rsidRPr="007C7CAA">
        <w:rPr>
          <w:rStyle w:val="StyleBoldUnderline"/>
          <w:highlight w:val="yellow"/>
        </w:rPr>
        <w:t>is</w:t>
      </w:r>
      <w:r w:rsidRPr="007C7CAA">
        <w:rPr>
          <w:rStyle w:val="StyleBoldUnderline"/>
        </w:rPr>
        <w:t xml:space="preserve"> somehow inherently a </w:t>
      </w:r>
      <w:r w:rsidRPr="007C7CAA">
        <w:rPr>
          <w:rStyle w:val="StyleBoldUnderline"/>
          <w:highlight w:val="yellow"/>
        </w:rPr>
        <w:t>virtuous</w:t>
      </w:r>
      <w:r w:rsidRPr="007C7CAA">
        <w:rPr>
          <w:rStyle w:val="StyleBoldUnderline"/>
        </w:rPr>
        <w:t xml:space="preserve"> action.  </w:t>
      </w:r>
      <w:r w:rsidRPr="007C7CAA">
        <w:rPr>
          <w:rStyle w:val="StyleBoldUnderline"/>
          <w:highlight w:val="yellow"/>
        </w:rPr>
        <w:t>But our motivations</w:t>
      </w:r>
      <w:r w:rsidRPr="007C7CAA">
        <w:rPr>
          <w:rStyle w:val="StyleBoldUnderline"/>
        </w:rPr>
        <w:t xml:space="preserve"> in such cases </w:t>
      </w:r>
      <w:r w:rsidRPr="007C7CAA">
        <w:rPr>
          <w:rStyle w:val="StyleBoldUnderline"/>
          <w:highlight w:val="yellow"/>
        </w:rPr>
        <w:t>are</w:t>
      </w:r>
      <w:r w:rsidRPr="007C7CAA">
        <w:rPr>
          <w:rStyle w:val="StyleBoldUnderline"/>
        </w:rPr>
        <w:t xml:space="preserve"> clearly</w:t>
      </w:r>
      <w:r w:rsidRPr="007C7CAA">
        <w:rPr>
          <w:sz w:val="16"/>
        </w:rPr>
        <w:t xml:space="preserve">, from a Taoist point of view, </w:t>
      </w:r>
      <w:proofErr w:type="gramStart"/>
      <w:r w:rsidRPr="007C7CAA">
        <w:rPr>
          <w:rStyle w:val="StyleBoldUnderline"/>
        </w:rPr>
        <w:t>so</w:t>
      </w:r>
      <w:proofErr w:type="gramEnd"/>
      <w:r w:rsidRPr="007C7CAA">
        <w:rPr>
          <w:rStyle w:val="StyleBoldUnderline"/>
        </w:rPr>
        <w:t xml:space="preserve"> </w:t>
      </w:r>
      <w:r w:rsidRPr="007C7CAA">
        <w:rPr>
          <w:rStyle w:val="StyleBoldUnderline"/>
          <w:highlight w:val="yellow"/>
        </w:rPr>
        <w:t>shallow</w:t>
      </w:r>
      <w:r w:rsidRPr="007C7CAA">
        <w:rPr>
          <w:rStyle w:val="StyleBoldUnderline"/>
        </w:rPr>
        <w:t xml:space="preserve"> and foolish </w:t>
      </w:r>
      <w:r w:rsidRPr="007C7CAA">
        <w:rPr>
          <w:rStyle w:val="StyleBoldUnderline"/>
          <w:highlight w:val="yellow"/>
        </w:rPr>
        <w:t>as to warrant no respect</w:t>
      </w:r>
      <w:r w:rsidRPr="007C7CAA">
        <w:rPr>
          <w:sz w:val="16"/>
        </w:rPr>
        <w:t xml:space="preserve">.  </w:t>
      </w:r>
      <w:r w:rsidRPr="007C7CAA">
        <w:rPr>
          <w:rStyle w:val="StyleBoldUnderline"/>
          <w:highlight w:val="yellow"/>
        </w:rPr>
        <w:t>If</w:t>
      </w:r>
      <w:r w:rsidRPr="007C7CAA">
        <w:rPr>
          <w:sz w:val="16"/>
        </w:rPr>
        <w:t xml:space="preserve"> Mencius, or </w:t>
      </w:r>
      <w:r w:rsidRPr="007C7CAA">
        <w:rPr>
          <w:rStyle w:val="StyleBoldUnderline"/>
          <w:highlight w:val="yellow"/>
        </w:rPr>
        <w:t>a</w:t>
      </w:r>
      <w:r w:rsidRPr="007C7CAA">
        <w:rPr>
          <w:rStyle w:val="StyleBoldUnderline"/>
        </w:rPr>
        <w:t xml:space="preserve"> sentimental modern </w:t>
      </w:r>
      <w:r w:rsidRPr="007C7CAA">
        <w:rPr>
          <w:rStyle w:val="StyleBoldUnderline"/>
          <w:highlight w:val="yellow"/>
        </w:rPr>
        <w:t>lover of "life," were to</w:t>
      </w:r>
      <w:r w:rsidRPr="007C7CAA">
        <w:rPr>
          <w:rStyle w:val="StyleBoldUnderline"/>
        </w:rPr>
        <w:t xml:space="preserve"> leap into the river and </w:t>
      </w:r>
      <w:r w:rsidRPr="007C7CAA">
        <w:rPr>
          <w:rStyle w:val="StyleBoldUnderline"/>
          <w:highlight w:val="yellow"/>
        </w:rPr>
        <w:t>save a</w:t>
      </w:r>
      <w:r w:rsidRPr="007C7CAA">
        <w:rPr>
          <w:rStyle w:val="StyleBoldUnderline"/>
        </w:rPr>
        <w:t xml:space="preserve"> floating </w:t>
      </w:r>
      <w:r w:rsidRPr="007C7CAA">
        <w:rPr>
          <w:rStyle w:val="StyleBoldUnderline"/>
          <w:highlight w:val="yellow"/>
        </w:rPr>
        <w:t>baby, he</w:t>
      </w:r>
      <w:r w:rsidRPr="007C7CAA">
        <w:rPr>
          <w:rStyle w:val="StyleBoldUnderline"/>
        </w:rPr>
        <w:t xml:space="preserve"> or she </w:t>
      </w:r>
      <w:r w:rsidRPr="007C7CAA">
        <w:rPr>
          <w:rStyle w:val="StyleBoldUnderline"/>
          <w:highlight w:val="yellow"/>
        </w:rPr>
        <w:t>would</w:t>
      </w:r>
      <w:r w:rsidRPr="007C7CAA">
        <w:rPr>
          <w:rStyle w:val="StyleBoldUnderline"/>
        </w:rPr>
        <w:t xml:space="preserve"> doubtless </w:t>
      </w:r>
      <w:r w:rsidRPr="007C7CAA">
        <w:rPr>
          <w:rStyle w:val="StyleBoldUnderline"/>
          <w:highlight w:val="yellow"/>
        </w:rPr>
        <w:t xml:space="preserve">exult </w:t>
      </w:r>
      <w:r w:rsidRPr="007C7CAA">
        <w:rPr>
          <w:rStyle w:val="StyleBoldUnderline"/>
        </w:rPr>
        <w:t xml:space="preserve">in his or </w:t>
      </w:r>
      <w:r w:rsidRPr="007C7CAA">
        <w:rPr>
          <w:rStyle w:val="StyleBoldUnderline"/>
          <w:highlight w:val="yellow"/>
        </w:rPr>
        <w:t>her</w:t>
      </w:r>
      <w:r w:rsidRPr="007C7CAA">
        <w:rPr>
          <w:rStyle w:val="StyleBoldUnderline"/>
        </w:rPr>
        <w:t xml:space="preserve"> selfless </w:t>
      </w:r>
      <w:r w:rsidRPr="007C7CAA">
        <w:rPr>
          <w:rStyle w:val="StyleBoldUnderline"/>
          <w:highlight w:val="yellow"/>
        </w:rPr>
        <w:t>act</w:t>
      </w:r>
      <w:r w:rsidRPr="007C7CAA">
        <w:rPr>
          <w:rStyle w:val="StyleBoldUnderline"/>
        </w:rPr>
        <w:t xml:space="preserve"> of moral heroism, </w:t>
      </w:r>
      <w:r w:rsidRPr="007C7CAA">
        <w:rPr>
          <w:rStyle w:val="StyleBoldUnderline"/>
          <w:highlight w:val="yellow"/>
        </w:rPr>
        <w:t>deriving</w:t>
      </w:r>
      <w:r w:rsidRPr="007C7CAA">
        <w:rPr>
          <w:rStyle w:val="StyleBoldUnderline"/>
        </w:rPr>
        <w:t xml:space="preserve"> a sense of </w:t>
      </w:r>
      <w:r w:rsidRPr="007C7CAA">
        <w:rPr>
          <w:rStyle w:val="StyleBoldUnderline"/>
          <w:highlight w:val="yellow"/>
        </w:rPr>
        <w:t>satisfaction</w:t>
      </w:r>
      <w:r w:rsidRPr="007C7CAA">
        <w:rPr>
          <w:rStyle w:val="StyleBoldUnderline"/>
        </w:rPr>
        <w:t xml:space="preserve"> from having done a good deed, and having prevented a terrible tragedy</w:t>
      </w:r>
      <w:r w:rsidRPr="007C7CAA">
        <w:rPr>
          <w:sz w:val="16"/>
        </w:rPr>
        <w:t xml:space="preserve">.  </w:t>
      </w:r>
      <w:r w:rsidRPr="007C7CAA">
        <w:rPr>
          <w:rStyle w:val="StyleBoldUnderline"/>
          <w:highlight w:val="yellow"/>
        </w:rPr>
        <w:t>But who can</w:t>
      </w:r>
      <w:r w:rsidRPr="007C7CAA">
        <w:rPr>
          <w:rStyle w:val="StyleBoldUnderline"/>
        </w:rPr>
        <w:t xml:space="preserve"> really </w:t>
      </w:r>
      <w:r w:rsidRPr="007C7CAA">
        <w:rPr>
          <w:rStyle w:val="StyleBoldUnderline"/>
          <w:highlight w:val="yellow"/>
        </w:rPr>
        <w:t>know when a</w:t>
      </w:r>
      <w:r w:rsidRPr="007C7CAA">
        <w:rPr>
          <w:rStyle w:val="StyleBoldUnderline"/>
        </w:rPr>
        <w:t xml:space="preserve"> given </w:t>
      </w:r>
      <w:r w:rsidRPr="007C7CAA">
        <w:rPr>
          <w:rStyle w:val="StyleBoldUnderline"/>
          <w:highlight w:val="yellow"/>
        </w:rPr>
        <w:t>event is truly a tragedy</w:t>
      </w:r>
      <w:r w:rsidRPr="007C7CAA">
        <w:rPr>
          <w:sz w:val="16"/>
        </w:rPr>
        <w:t xml:space="preserve">, </w:t>
      </w:r>
      <w:r w:rsidRPr="007C7CAA">
        <w:rPr>
          <w:rStyle w:val="StyleBoldUnderline"/>
        </w:rPr>
        <w:t>or perhaps</w:t>
      </w:r>
      <w:r w:rsidRPr="007C7CAA">
        <w:rPr>
          <w:sz w:val="16"/>
        </w:rPr>
        <w:t xml:space="preserve">, like the horse that breaks a boy's leg, </w:t>
      </w:r>
      <w:r w:rsidRPr="007C7CAA">
        <w:rPr>
          <w:rStyle w:val="StyleBoldUnderline"/>
        </w:rPr>
        <w:t>really a blessing in disguise</w:t>
      </w:r>
      <w:r w:rsidRPr="007C7CAA">
        <w:rPr>
          <w:sz w:val="16"/>
        </w:rPr>
        <w:t xml:space="preserve">.  </w:t>
      </w:r>
      <w:r w:rsidRPr="007C7CAA">
        <w:rPr>
          <w:rStyle w:val="StyleBoldUnderline"/>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StyleBoldUnderline"/>
          <w:highlight w:val="yellow"/>
        </w:rPr>
        <w:t>is</w:t>
      </w:r>
      <w:r w:rsidRPr="007C7CAA">
        <w:rPr>
          <w:sz w:val="16"/>
        </w:rPr>
        <w:t xml:space="preserve"> inherently </w:t>
      </w:r>
      <w:r w:rsidRPr="007C7CAA">
        <w:rPr>
          <w:rStyle w:val="StyleBoldUnderline"/>
          <w:highlight w:val="yellow"/>
        </w:rPr>
        <w:t>incapable of</w:t>
      </w:r>
      <w:r w:rsidRPr="007C7CAA">
        <w:rPr>
          <w:rStyle w:val="StyleBoldUnderline"/>
        </w:rPr>
        <w:t xml:space="preserve"> successfully </w:t>
      </w:r>
      <w:r w:rsidRPr="007C7CAA">
        <w:rPr>
          <w:rStyle w:val="StyleBoldUnderline"/>
          <w:highlight w:val="yellow"/>
        </w:rPr>
        <w:t>comprehending the true meaning of events</w:t>
      </w:r>
      <w:r w:rsidRPr="007C7CAA">
        <w:rPr>
          <w:rStyle w:val="StyleBoldUnderline"/>
        </w:rPr>
        <w:t xml:space="preserve"> as they are happening, </w:t>
      </w:r>
      <w:r w:rsidRPr="007C7CAA">
        <w:rPr>
          <w:rStyle w:val="StyleBoldUnderline"/>
          <w:highlight w:val="yellow"/>
        </w:rPr>
        <w:t xml:space="preserve">when </w:t>
      </w:r>
      <w:proofErr w:type="gramStart"/>
      <w:r w:rsidRPr="007C7CAA">
        <w:rPr>
          <w:rStyle w:val="StyleBoldUnderline"/>
          <w:highlight w:val="yellow"/>
        </w:rPr>
        <w:t>can we</w:t>
      </w:r>
      <w:proofErr w:type="gramEnd"/>
      <w:r w:rsidRPr="007C7CAA">
        <w:rPr>
          <w:rStyle w:val="StyleBoldUnderline"/>
          <w:highlight w:val="yellow"/>
        </w:rPr>
        <w:t xml:space="preserve"> ever</w:t>
      </w:r>
      <w:r w:rsidRPr="007C7CAA">
        <w:rPr>
          <w:rStyle w:val="StyleBoldUnderline"/>
        </w:rPr>
        <w:t xml:space="preserve"> truly </w:t>
      </w:r>
      <w:r w:rsidRPr="007C7CAA">
        <w:rPr>
          <w:rStyle w:val="StyleBoldUnderline"/>
          <w:highlight w:val="yellow"/>
        </w:rPr>
        <w:t>know that our emotional urge</w:t>
      </w:r>
      <w:r w:rsidRPr="007C7CAA">
        <w:rPr>
          <w:rStyle w:val="StyleBoldUnderline"/>
        </w:rPr>
        <w:t xml:space="preserve"> to save babies, pretty birds, and entertaining sea-mammals </w:t>
      </w:r>
      <w:r w:rsidRPr="007C7CAA">
        <w:rPr>
          <w:rStyle w:val="StyleBoldUnderline"/>
          <w:highlight w:val="yellow"/>
        </w:rPr>
        <w:t>is really an urge that is morally sound</w:t>
      </w:r>
      <w:r w:rsidRPr="007C7CAA">
        <w:rPr>
          <w:sz w:val="16"/>
        </w:rPr>
        <w:t xml:space="preserve">. The Taoist answer seems to be that </w:t>
      </w:r>
      <w:r w:rsidRPr="007C7CAA">
        <w:rPr>
          <w:rStyle w:val="StyleBoldUnderline"/>
        </w:rPr>
        <w:t>we can never be sure, and</w:t>
      </w:r>
      <w:r w:rsidRPr="007C7CAA">
        <w:rPr>
          <w:rStyle w:val="StyleBoldUnderline"/>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StyleBoldUnderline"/>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StyleBoldUnderline"/>
          <w:highlight w:val="yellow"/>
        </w:rPr>
        <w:t>when</w:t>
      </w:r>
      <w:r w:rsidRPr="007C7CAA">
        <w:rPr>
          <w:sz w:val="16"/>
        </w:rPr>
        <w:t xml:space="preserve"> those people, objects, or </w:t>
      </w:r>
      <w:r w:rsidRPr="007C7CAA">
        <w:rPr>
          <w:rStyle w:val="StyleBoldUnderline"/>
        </w:rPr>
        <w:t xml:space="preserve">patterns of </w:t>
      </w:r>
      <w:r w:rsidRPr="007C7CAA">
        <w:rPr>
          <w:rStyle w:val="StyleBoldUnderline"/>
          <w:highlight w:val="yellow"/>
        </w:rPr>
        <w:t>life take a sudden</w:t>
      </w:r>
      <w:r w:rsidRPr="007C7CAA">
        <w:rPr>
          <w:rStyle w:val="StyleBoldUnderline"/>
        </w:rPr>
        <w:t xml:space="preserve"> or drastic </w:t>
      </w:r>
      <w:r w:rsidRPr="007C7CAA">
        <w:rPr>
          <w:rStyle w:val="StyleBoldUnderline"/>
          <w:highlight w:val="yellow"/>
        </w:rPr>
        <w:t>turn</w:t>
      </w:r>
      <w:r w:rsidRPr="007C7CAA">
        <w:rPr>
          <w:rStyle w:val="StyleBoldUnderline"/>
        </w:rPr>
        <w:t xml:space="preserve"> into a very different direction, </w:t>
      </w:r>
      <w:r w:rsidRPr="007C7CAA">
        <w:rPr>
          <w:rStyle w:val="StyleBoldUnderline"/>
          <w:highlight w:val="yellow"/>
        </w:rPr>
        <w:t>a mature</w:t>
      </w:r>
      <w:r w:rsidRPr="007C7CAA">
        <w:rPr>
          <w:rStyle w:val="StyleBoldUnderline"/>
        </w:rPr>
        <w:t xml:space="preserve"> and responsible </w:t>
      </w:r>
      <w:r w:rsidRPr="007C7CAA">
        <w:rPr>
          <w:rStyle w:val="StyleBoldUnderline"/>
          <w:highlight w:val="yellow"/>
        </w:rPr>
        <w:t>person calms</w:t>
      </w:r>
      <w:r w:rsidRPr="007C7CAA">
        <w:rPr>
          <w:rStyle w:val="StyleBoldUnderline"/>
        </w:rPr>
        <w:t xml:space="preserve"> his or her irrational </w:t>
      </w:r>
      <w:r w:rsidRPr="007C7CAA">
        <w:rPr>
          <w:rStyle w:val="StyleBoldUnderline"/>
          <w:highlight w:val="yellow"/>
        </w:rPr>
        <w:t>emotions, and</w:t>
      </w:r>
      <w:r w:rsidRPr="007C7CAA">
        <w:rPr>
          <w:rStyle w:val="StyleBoldUnderline"/>
        </w:rPr>
        <w:t xml:space="preserve"> takes the morally responsible course of simply </w:t>
      </w:r>
      <w:r w:rsidRPr="007C7CAA">
        <w:rPr>
          <w:rStyle w:val="StyleBoldUnderline"/>
          <w:b/>
          <w:highlight w:val="yellow"/>
        </w:rPr>
        <w:t>accept</w:t>
      </w:r>
      <w:r w:rsidRPr="007C7CAA">
        <w:rPr>
          <w:rStyle w:val="StyleBoldUnderline"/>
          <w:b/>
        </w:rPr>
        <w:t xml:space="preserve">ing </w:t>
      </w:r>
      <w:r w:rsidRPr="007C7CAA">
        <w:rPr>
          <w:rStyle w:val="StyleBoldUnderline"/>
          <w:b/>
          <w:highlight w:val="yellow"/>
        </w:rPr>
        <w:t>the new state of things</w:t>
      </w:r>
      <w:r w:rsidRPr="007C7CAA">
        <w:rPr>
          <w:sz w:val="16"/>
        </w:rPr>
        <w:t>.</w:t>
      </w:r>
    </w:p>
    <w:p w:rsidR="00E464D8" w:rsidRPr="00820E3B" w:rsidRDefault="00E464D8" w:rsidP="00E464D8"/>
    <w:p w:rsidR="00E464D8" w:rsidRDefault="00E464D8" w:rsidP="00E464D8"/>
    <w:p w:rsidR="00E464D8" w:rsidRDefault="00E464D8" w:rsidP="00E464D8">
      <w:pPr>
        <w:pStyle w:val="Heading3"/>
      </w:pPr>
      <w:r>
        <w:t>1NC T</w:t>
      </w:r>
    </w:p>
    <w:p w:rsidR="00E464D8" w:rsidRDefault="00E464D8" w:rsidP="00E464D8">
      <w:pPr>
        <w:pStyle w:val="Heading4"/>
      </w:pPr>
      <w:r>
        <w:t>Topical Financial Incentives must be FOR solar power production.</w:t>
      </w:r>
    </w:p>
    <w:p w:rsidR="00E464D8" w:rsidRPr="00982B8D" w:rsidRDefault="00E464D8" w:rsidP="00E464D8">
      <w:pPr>
        <w:pStyle w:val="Heading4"/>
      </w:pPr>
      <w:r>
        <w:t>FOR is exclusive—</w:t>
      </w:r>
    </w:p>
    <w:p w:rsidR="00E464D8" w:rsidRDefault="00E464D8" w:rsidP="00E464D8">
      <w:r>
        <w:rPr>
          <w:rStyle w:val="StyleStyleBold12pt"/>
        </w:rPr>
        <w:t>Clegg</w:t>
      </w:r>
      <w:r w:rsidRPr="002C4797">
        <w:rPr>
          <w:rStyle w:val="StyleStyleBold12pt"/>
        </w:rPr>
        <w:t xml:space="preserve"> 95</w:t>
      </w:r>
      <w:r w:rsidRPr="00A47925">
        <w:t>—</w:t>
      </w:r>
      <w:r w:rsidRPr="002C4797">
        <w:t xml:space="preserve">J.D., 1981 Yale Law School; the author is vice president and general counsel of the National Legal Center for the Public Interest. (Roger, “Reclaiming </w:t>
      </w:r>
      <w:proofErr w:type="gramStart"/>
      <w:r w:rsidRPr="002C4797">
        <w:t>The</w:t>
      </w:r>
      <w:proofErr w:type="gramEnd"/>
      <w:r w:rsidRPr="002C4797">
        <w:t xml:space="preserve"> Text of The Takings Clause,” 46 S.C. L. Rev. 531, Summer, lexis)</w:t>
      </w:r>
    </w:p>
    <w:p w:rsidR="00E464D8" w:rsidRPr="002C4797" w:rsidRDefault="00E464D8" w:rsidP="00E464D8"/>
    <w:p w:rsidR="00E464D8" w:rsidRPr="009C0006" w:rsidRDefault="00E464D8" w:rsidP="00E464D8">
      <w:pPr>
        <w:rPr>
          <w:sz w:val="16"/>
        </w:rPr>
      </w:pPr>
      <w:r w:rsidRPr="00963398">
        <w:rPr>
          <w:rStyle w:val="StyleBoldUnderline"/>
        </w:rPr>
        <w:t>Even if it made no sense to limit the clause to takings "</w:t>
      </w:r>
      <w:r w:rsidRPr="00963398">
        <w:rPr>
          <w:rStyle w:val="StyleBoldUnderline"/>
          <w:highlight w:val="yellow"/>
        </w:rPr>
        <w:t>for</w:t>
      </w:r>
      <w:r w:rsidRPr="00963398">
        <w:rPr>
          <w:rStyle w:val="StyleBoldUnderline"/>
        </w:rPr>
        <w:t xml:space="preserve"> public use"--</w:t>
      </w:r>
      <w:r w:rsidRPr="009C0006">
        <w:rPr>
          <w:sz w:val="16"/>
        </w:rPr>
        <w:t>and, as discussed below, it might make very good sense--</w:t>
      </w:r>
      <w:r w:rsidRPr="00963398">
        <w:rPr>
          <w:rStyle w:val="StyleBoldUnderline"/>
        </w:rPr>
        <w:t xml:space="preserve">that is the way the clause reads. It </w:t>
      </w:r>
      <w:r w:rsidRPr="00963398">
        <w:rPr>
          <w:rStyle w:val="StyleBoldUnderline"/>
          <w:highlight w:val="yellow"/>
        </w:rPr>
        <w:t>is not at all ambiguous. The prepositional phrase</w:t>
      </w:r>
      <w:r w:rsidRPr="00963398">
        <w:rPr>
          <w:rStyle w:val="StyleBoldUnderline"/>
        </w:rPr>
        <w:t xml:space="preserve"> simply </w:t>
      </w:r>
      <w:r w:rsidRPr="00963398">
        <w:rPr>
          <w:rStyle w:val="StyleBoldUnderline"/>
          <w:highlight w:val="yellow"/>
        </w:rPr>
        <w:t>cannot be read as broadening rather than narrowing the clause's scope</w:t>
      </w:r>
      <w:r w:rsidRPr="00963398">
        <w:rPr>
          <w:rStyle w:val="StyleBoldUnderline"/>
        </w:rPr>
        <w:t>.</w:t>
      </w:r>
      <w:r w:rsidRPr="009C0006">
        <w:rPr>
          <w:sz w:val="16"/>
        </w:rPr>
        <w:t xml:space="preserve"> Indeed, a prepositional phrase beginning with </w:t>
      </w:r>
      <w:r w:rsidRPr="00963398">
        <w:rPr>
          <w:rStyle w:val="StyleBoldUnderline"/>
        </w:rPr>
        <w:t>"for" appears twice more</w:t>
      </w:r>
      <w:r w:rsidRPr="009C0006">
        <w:rPr>
          <w:sz w:val="16"/>
        </w:rPr>
        <w:t xml:space="preserve"> in the Fifth Amendment, </w:t>
      </w:r>
      <w:r w:rsidRPr="00963398">
        <w:rPr>
          <w:rStyle w:val="StyleBoldUnderline"/>
        </w:rPr>
        <w:t xml:space="preserve">and </w:t>
      </w:r>
      <w:r w:rsidRPr="009C0006">
        <w:rPr>
          <w:sz w:val="16"/>
        </w:rPr>
        <w:t xml:space="preserve">in both cases </w:t>
      </w:r>
      <w:r w:rsidRPr="00963398">
        <w:rPr>
          <w:rStyle w:val="StyleBoldUnderline"/>
          <w:highlight w:val="yellow"/>
        </w:rPr>
        <w:t xml:space="preserve">there </w:t>
      </w:r>
      <w:proofErr w:type="gramStart"/>
      <w:r w:rsidRPr="00963398">
        <w:rPr>
          <w:rStyle w:val="StyleBoldUnderline"/>
          <w:highlight w:val="yellow"/>
        </w:rPr>
        <w:t>is</w:t>
      </w:r>
      <w:proofErr w:type="gramEnd"/>
      <w:r w:rsidRPr="00963398">
        <w:rPr>
          <w:rStyle w:val="StyleBoldUnderline"/>
          <w:highlight w:val="yellow"/>
        </w:rPr>
        <w:t xml:space="preserve"> no doubt that the phrase is narrowing</w:t>
      </w:r>
      <w:r w:rsidRPr="00963398">
        <w:rPr>
          <w:rStyle w:val="StyleBoldUnderline"/>
        </w:rPr>
        <w:t xml:space="preserve"> </w:t>
      </w:r>
      <w:r w:rsidRPr="009C0006">
        <w:rPr>
          <w:sz w:val="16"/>
        </w:rPr>
        <w:t>the scope of the Amendment. n20</w:t>
      </w:r>
    </w:p>
    <w:p w:rsidR="00E464D8" w:rsidRDefault="00E464D8" w:rsidP="00E464D8"/>
    <w:p w:rsidR="00E464D8" w:rsidRDefault="00E464D8" w:rsidP="00E464D8">
      <w:pPr>
        <w:pStyle w:val="Heading4"/>
      </w:pPr>
      <w:r>
        <w:t>Solar POWER is converting sunlight into ELECTRICITY</w:t>
      </w:r>
    </w:p>
    <w:p w:rsidR="00E464D8" w:rsidRDefault="00E464D8" w:rsidP="00E464D8">
      <w:r w:rsidRPr="00305025">
        <w:rPr>
          <w:rStyle w:val="StyleStyleBold12pt"/>
        </w:rPr>
        <w:t>Alternative Energy News 11</w:t>
      </w:r>
      <w:r>
        <w:t xml:space="preserve"> [Solar Power, </w:t>
      </w:r>
      <w:hyperlink r:id="rId12" w:history="1">
        <w:r w:rsidRPr="00C46581">
          <w:rPr>
            <w:rStyle w:val="Hyperlink"/>
          </w:rPr>
          <w:t>http://www.alternative-energy-news.info/technology/solar-power/</w:t>
        </w:r>
      </w:hyperlink>
      <w:r>
        <w:t>]</w:t>
      </w:r>
    </w:p>
    <w:p w:rsidR="00E464D8" w:rsidRDefault="00E464D8" w:rsidP="00E464D8"/>
    <w:p w:rsidR="00E464D8" w:rsidRDefault="00E464D8" w:rsidP="00E464D8">
      <w:r w:rsidRPr="00103E96">
        <w:rPr>
          <w:rStyle w:val="Emphasis"/>
          <w:highlight w:val="yellow"/>
        </w:rPr>
        <w:t>Solar power is produced by collecting sunlight and converting it into electricity</w:t>
      </w:r>
      <w:r>
        <w:t>. This is done by using solar panels, which are large flat panels made up of many individual solar cells. It is most often used in remote locations, although it is becoming more popular in urban areas as well. This page contains articles that explore advances in solar energy technology.</w:t>
      </w:r>
    </w:p>
    <w:p w:rsidR="00E464D8" w:rsidRDefault="00E464D8" w:rsidP="00E464D8"/>
    <w:p w:rsidR="00E464D8" w:rsidRDefault="00E464D8" w:rsidP="00E464D8">
      <w:pPr>
        <w:pStyle w:val="Heading4"/>
      </w:pPr>
      <w:r>
        <w:t>VIOLATION—the plan’s incentive isn’t FOR the production of solar power.   It’s for expand passive solar design.  That’s just a type of building.</w:t>
      </w:r>
    </w:p>
    <w:p w:rsidR="00E464D8" w:rsidRDefault="00E464D8" w:rsidP="00E464D8">
      <w:r w:rsidRPr="00DB7E5E">
        <w:rPr>
          <w:rStyle w:val="StyleStyleBold12pt"/>
        </w:rPr>
        <w:t>Energy.gov 12</w:t>
      </w:r>
      <w:r>
        <w:t xml:space="preserve"> [April 13, 2012, http://energy.gov/energysaver/articles/passive-solar-home-design]</w:t>
      </w:r>
    </w:p>
    <w:p w:rsidR="00E464D8" w:rsidRDefault="00E464D8" w:rsidP="00E464D8"/>
    <w:p w:rsidR="00E464D8" w:rsidRDefault="00E464D8" w:rsidP="00E464D8">
      <w:pPr>
        <w:pStyle w:val="Heading4"/>
      </w:pPr>
      <w:r>
        <w:t>VIOLATION—the plan’s incentive isn’t FOR the production of solar power.   It’s for expand passive solar design.  That’s just a type of building.</w:t>
      </w:r>
    </w:p>
    <w:p w:rsidR="00E464D8" w:rsidRDefault="00E464D8" w:rsidP="00E464D8">
      <w:r w:rsidRPr="00DB7E5E">
        <w:rPr>
          <w:rStyle w:val="StyleStyleBold12pt"/>
        </w:rPr>
        <w:t>Energy.gov 12</w:t>
      </w:r>
      <w:r>
        <w:t xml:space="preserve"> [April 13, 2012, http://energy.gov/energysaver/articles/passive-solar-home-design]</w:t>
      </w:r>
    </w:p>
    <w:p w:rsidR="00E464D8" w:rsidRDefault="00E464D8" w:rsidP="00E464D8"/>
    <w:p w:rsidR="00E464D8" w:rsidRPr="00DB7E5E" w:rsidRDefault="00E464D8" w:rsidP="00E464D8">
      <w:pPr>
        <w:rPr>
          <w:sz w:val="16"/>
        </w:rPr>
      </w:pPr>
      <w:r w:rsidRPr="00F60482">
        <w:rPr>
          <w:rStyle w:val="StyleBoldUnderline"/>
          <w:highlight w:val="yellow"/>
        </w:rPr>
        <w:t>Passive solar design takes advantage of a building’s site, climate, and materials to minimize energy use</w:t>
      </w:r>
      <w:r w:rsidRPr="00DB7E5E">
        <w:rPr>
          <w:rStyle w:val="StyleBoldUnderline"/>
        </w:rPr>
        <w:t xml:space="preserve">. A well-designed passive solar home first reduces heating and cooling loads through energy-efficiency strategies and then meets those reduced loads in whole or part with solar energy. Because of the small heating loads of modern homes it is very important to avoid </w:t>
      </w:r>
      <w:proofErr w:type="gramStart"/>
      <w:r w:rsidRPr="00DB7E5E">
        <w:rPr>
          <w:rStyle w:val="StyleBoldUnderline"/>
        </w:rPr>
        <w:t>oversizing  south</w:t>
      </w:r>
      <w:proofErr w:type="gramEnd"/>
      <w:r w:rsidRPr="00DB7E5E">
        <w:rPr>
          <w:rStyle w:val="StyleBoldUnderline"/>
        </w:rPr>
        <w:t>-facing  glass</w:t>
      </w:r>
      <w:r w:rsidRPr="00DB7E5E">
        <w:rPr>
          <w:sz w:val="16"/>
        </w:rPr>
        <w:t xml:space="preserve"> and ensure that south-facing glass is properly shaded to prevent overheating and increased cooling loads in the spring and fall.</w:t>
      </w:r>
    </w:p>
    <w:p w:rsidR="00E464D8" w:rsidRPr="00DB7E5E" w:rsidRDefault="00E464D8" w:rsidP="00E464D8">
      <w:pPr>
        <w:rPr>
          <w:sz w:val="16"/>
          <w:szCs w:val="16"/>
        </w:rPr>
      </w:pPr>
      <w:r w:rsidRPr="00DB7E5E">
        <w:rPr>
          <w:sz w:val="16"/>
          <w:szCs w:val="16"/>
        </w:rPr>
        <w:t>ENERGY EFFICIENCY FIRST</w:t>
      </w:r>
    </w:p>
    <w:p w:rsidR="00E464D8" w:rsidRPr="00DB7E5E" w:rsidRDefault="00E464D8" w:rsidP="00E464D8">
      <w:pPr>
        <w:rPr>
          <w:sz w:val="16"/>
          <w:szCs w:val="16"/>
        </w:rPr>
      </w:pPr>
      <w:r w:rsidRPr="00DB7E5E">
        <w:rPr>
          <w:sz w:val="16"/>
          <w:szCs w:val="16"/>
        </w:rPr>
        <w:t>Before you add solar features to your new home design or existing house, remember that energy efficiency is the most cost-effective strategy for reducing heating and cooling bills. Choose building professionals experienced in energy-efficient house design and construction and work with them to optimize your home’s energy efficiency. If you’re remodeling an existing home, the first step is to have a home energy audit to prioritize the most cost-effective energy efficiency improvements.</w:t>
      </w:r>
    </w:p>
    <w:p w:rsidR="00E464D8" w:rsidRPr="00DB7E5E" w:rsidRDefault="00E464D8" w:rsidP="00E464D8">
      <w:pPr>
        <w:rPr>
          <w:sz w:val="16"/>
          <w:szCs w:val="16"/>
        </w:rPr>
      </w:pPr>
      <w:r w:rsidRPr="00DB7E5E">
        <w:rPr>
          <w:sz w:val="16"/>
          <w:szCs w:val="16"/>
        </w:rPr>
        <w:t>SITE SELECTION</w:t>
      </w:r>
    </w:p>
    <w:p w:rsidR="00E464D8" w:rsidRPr="00DB7E5E" w:rsidRDefault="00E464D8" w:rsidP="00E464D8">
      <w:pPr>
        <w:rPr>
          <w:sz w:val="16"/>
          <w:szCs w:val="16"/>
        </w:rPr>
      </w:pPr>
      <w:r w:rsidRPr="00DB7E5E">
        <w:rPr>
          <w:sz w:val="16"/>
          <w:szCs w:val="16"/>
        </w:rPr>
        <w:t>If you’re planning a new passive solar home, a portion of the south side of your house must have an unobstructed “view” of the sun. Consider possible future uses of the land to the south of your site—small trees become tall trees, and a future multi-story building can block your home’s access to the sun. In some areas, zoning or other land use regulations protect landowners’ solar access. If solar access isn’t protected in your region, look for a lot that is deep from north to south and place the house on the north end of the lot.</w:t>
      </w:r>
    </w:p>
    <w:p w:rsidR="00E464D8" w:rsidRPr="00DB7E5E" w:rsidRDefault="00E464D8" w:rsidP="00E464D8">
      <w:pPr>
        <w:rPr>
          <w:sz w:val="16"/>
          <w:szCs w:val="16"/>
        </w:rPr>
      </w:pPr>
      <w:r w:rsidRPr="00DB7E5E">
        <w:rPr>
          <w:sz w:val="16"/>
          <w:szCs w:val="16"/>
        </w:rPr>
        <w:t>HOW A PASSIVE SOLAR HOME DESIGN WORKS</w:t>
      </w:r>
    </w:p>
    <w:p w:rsidR="00E464D8" w:rsidRPr="00DB7E5E" w:rsidRDefault="00E464D8" w:rsidP="00E464D8">
      <w:pPr>
        <w:rPr>
          <w:sz w:val="16"/>
        </w:rPr>
      </w:pPr>
      <w:r w:rsidRPr="00DB7E5E">
        <w:rPr>
          <w:sz w:val="16"/>
        </w:rPr>
        <w:t xml:space="preserve">In simple terms, </w:t>
      </w:r>
      <w:r w:rsidRPr="00F60482">
        <w:rPr>
          <w:rStyle w:val="StyleBoldUnderline"/>
          <w:highlight w:val="yellow"/>
        </w:rPr>
        <w:t>a passive solar home collects heat as the sun shines through south-facing windows and retains it in materials that store heat</w:t>
      </w:r>
      <w:r w:rsidRPr="00DB7E5E">
        <w:rPr>
          <w:sz w:val="16"/>
        </w:rPr>
        <w:t xml:space="preserve">, known as thermal mass. </w:t>
      </w:r>
      <w:r w:rsidRPr="00DB7E5E">
        <w:rPr>
          <w:rStyle w:val="StyleBoldUnderline"/>
        </w:rPr>
        <w:t>The share of the home’s heating load that the passive solar design can meet is called the passive solar fraction</w:t>
      </w:r>
      <w:r w:rsidRPr="00DB7E5E">
        <w:rPr>
          <w:sz w:val="16"/>
        </w:rPr>
        <w:t>, and depends on the area of glazing and the amount of thermal mass. The ideal ratio of thermal mass to glazing varies by climate. Well-designed passive solar homes also provide daylight all year and comfort during the cooling season through the use of nighttime ventilation.</w:t>
      </w:r>
    </w:p>
    <w:p w:rsidR="00E464D8" w:rsidRDefault="00E464D8" w:rsidP="00E464D8"/>
    <w:p w:rsidR="00E464D8" w:rsidRDefault="00E464D8" w:rsidP="00E464D8">
      <w:pPr>
        <w:pStyle w:val="Heading4"/>
      </w:pPr>
      <w:r>
        <w:t>VOTE NEG—</w:t>
      </w:r>
    </w:p>
    <w:p w:rsidR="00E464D8" w:rsidRDefault="00E464D8" w:rsidP="00E464D8">
      <w:pPr>
        <w:pStyle w:val="Heading4"/>
      </w:pPr>
      <w:r>
        <w:t xml:space="preserve">1.  PREDICTABLE LIMITS—allowing the </w:t>
      </w:r>
      <w:proofErr w:type="spellStart"/>
      <w:r>
        <w:t>aff</w:t>
      </w:r>
      <w:proofErr w:type="spellEnd"/>
      <w:r>
        <w:t xml:space="preserve"> to incentivize parts of the production process or anything that is a related by-product explodes the topic.</w:t>
      </w:r>
    </w:p>
    <w:p w:rsidR="00E464D8" w:rsidRDefault="00E464D8" w:rsidP="00E464D8"/>
    <w:p w:rsidR="00E464D8" w:rsidRDefault="00E464D8" w:rsidP="00E464D8">
      <w:pPr>
        <w:pStyle w:val="Heading4"/>
      </w:pPr>
      <w:r>
        <w:t xml:space="preserve">2.  AFF GROUND—getting to incentivize energy unfairly gives the </w:t>
      </w:r>
      <w:proofErr w:type="spellStart"/>
      <w:r>
        <w:t>aff</w:t>
      </w:r>
      <w:proofErr w:type="spellEnd"/>
      <w:r>
        <w:t xml:space="preserve"> built in uniqueness and links for advantages that we can’t predict or have answers to </w:t>
      </w:r>
      <w:proofErr w:type="spellStart"/>
      <w:r>
        <w:t>based</w:t>
      </w:r>
      <w:proofErr w:type="spellEnd"/>
      <w:r>
        <w:t xml:space="preserve"> on solvency.</w:t>
      </w:r>
    </w:p>
    <w:p w:rsidR="00E464D8" w:rsidRPr="00DB7E5E" w:rsidRDefault="00E464D8" w:rsidP="00E464D8"/>
    <w:p w:rsidR="00E464D8" w:rsidRDefault="00E464D8" w:rsidP="00E464D8"/>
    <w:p w:rsidR="00E464D8" w:rsidRDefault="00E464D8" w:rsidP="00E464D8">
      <w:pPr>
        <w:pStyle w:val="Heading3"/>
      </w:pPr>
      <w:r>
        <w:t>1NC DA</w:t>
      </w:r>
    </w:p>
    <w:p w:rsidR="00E464D8" w:rsidRPr="003A5FD5" w:rsidRDefault="00E464D8" w:rsidP="00E464D8">
      <w:pPr>
        <w:pStyle w:val="Heading4"/>
      </w:pPr>
      <w:r>
        <w:t>Immigration is the top issue – has momentum to pass</w:t>
      </w:r>
    </w:p>
    <w:p w:rsidR="00E464D8" w:rsidRDefault="00E464D8" w:rsidP="00E464D8">
      <w:r w:rsidRPr="000B61FB">
        <w:rPr>
          <w:rStyle w:val="StyleStyleBold12pt"/>
        </w:rPr>
        <w:t>THE HILL 2 – 5 – 13</w:t>
      </w:r>
      <w:r>
        <w:t xml:space="preserve"> [Hoyer favors Obama's immigration plan over Senate's, </w:t>
      </w:r>
      <w:hyperlink r:id="rId13" w:history="1">
        <w:r w:rsidRPr="00C46581">
          <w:rPr>
            <w:rStyle w:val="Hyperlink"/>
          </w:rPr>
          <w:t>http://thehill.com/homenews/house/281209-hoyer-favors-obamas-immigration-plan-over-senates</w:t>
        </w:r>
      </w:hyperlink>
      <w:r>
        <w:t>]</w:t>
      </w:r>
    </w:p>
    <w:p w:rsidR="00E464D8" w:rsidRDefault="00E464D8" w:rsidP="00E464D8"/>
    <w:p w:rsidR="00E464D8" w:rsidRPr="000B61FB" w:rsidRDefault="00E464D8" w:rsidP="00E464D8">
      <w:pPr>
        <w:rPr>
          <w:sz w:val="16"/>
        </w:rPr>
      </w:pPr>
      <w:r w:rsidRPr="000B61FB">
        <w:rPr>
          <w:sz w:val="16"/>
        </w:rPr>
        <w:t xml:space="preserve">Hoyer's position aligns him with President Obama as lawmakers tread carefully into the </w:t>
      </w:r>
      <w:r w:rsidRPr="006F748A">
        <w:rPr>
          <w:rStyle w:val="StyleBoldUnderline"/>
          <w:highlight w:val="yellow"/>
        </w:rPr>
        <w:t>immigration</w:t>
      </w:r>
      <w:r w:rsidRPr="000B61FB">
        <w:rPr>
          <w:sz w:val="16"/>
        </w:rPr>
        <w:t xml:space="preserve">-reform </w:t>
      </w:r>
      <w:r w:rsidRPr="003A5FD5">
        <w:rPr>
          <w:rStyle w:val="StyleBoldUnderline"/>
          <w:highlight w:val="yellow"/>
        </w:rPr>
        <w:t>debate</w:t>
      </w:r>
      <w:r w:rsidRPr="000B61FB">
        <w:rPr>
          <w:sz w:val="16"/>
        </w:rPr>
        <w:t xml:space="preserve"> that's </w:t>
      </w:r>
      <w:r w:rsidRPr="003A5FD5">
        <w:rPr>
          <w:rStyle w:val="StyleBoldUnderline"/>
          <w:highlight w:val="yellow"/>
        </w:rPr>
        <w:t>sure to consume a great deal of</w:t>
      </w:r>
      <w:r w:rsidRPr="000B61FB">
        <w:rPr>
          <w:sz w:val="16"/>
        </w:rPr>
        <w:t xml:space="preserve"> Capitol Hill's </w:t>
      </w:r>
      <w:r w:rsidRPr="003A5FD5">
        <w:rPr>
          <w:rStyle w:val="StyleBoldUnderline"/>
          <w:highlight w:val="yellow"/>
        </w:rPr>
        <w:t>political oxygen</w:t>
      </w:r>
      <w:r w:rsidRPr="000B61FB">
        <w:rPr>
          <w:sz w:val="16"/>
        </w:rPr>
        <w:t xml:space="preserve"> this year.</w:t>
      </w:r>
    </w:p>
    <w:p w:rsidR="00E464D8" w:rsidRPr="000B61FB" w:rsidRDefault="00E464D8" w:rsidP="00E464D8">
      <w:pPr>
        <w:rPr>
          <w:sz w:val="16"/>
        </w:rPr>
      </w:pPr>
      <w:r w:rsidRPr="000B61FB">
        <w:rPr>
          <w:sz w:val="16"/>
        </w:rPr>
        <w:t xml:space="preserve">"It's somewhat a </w:t>
      </w:r>
      <w:proofErr w:type="gramStart"/>
      <w:r w:rsidRPr="000B61FB">
        <w:rPr>
          <w:sz w:val="16"/>
        </w:rPr>
        <w:t>subject[</w:t>
      </w:r>
      <w:proofErr w:type="spellStart"/>
      <w:proofErr w:type="gramEnd"/>
      <w:r w:rsidRPr="000B61FB">
        <w:rPr>
          <w:sz w:val="16"/>
        </w:rPr>
        <w:t>ive</w:t>
      </w:r>
      <w:proofErr w:type="spellEnd"/>
      <w:r w:rsidRPr="000B61FB">
        <w:rPr>
          <w:sz w:val="16"/>
        </w:rPr>
        <w:t>] judgment whether the borders are secure or not secure," Hoyer told reporters in the Capitol. "Nobody believes that the borders in a democratic, open country are ever going to be totally non-porous.</w:t>
      </w:r>
    </w:p>
    <w:p w:rsidR="00E464D8" w:rsidRPr="000B61FB" w:rsidRDefault="00E464D8" w:rsidP="00E464D8">
      <w:pPr>
        <w:rPr>
          <w:sz w:val="16"/>
        </w:rPr>
      </w:pPr>
      <w:r w:rsidRPr="000B61FB">
        <w:rPr>
          <w:sz w:val="16"/>
        </w:rPr>
        <w:t>"I think the two [citizenship and security] are related," he added, "</w:t>
      </w:r>
      <w:proofErr w:type="gramStart"/>
      <w:r w:rsidRPr="000B61FB">
        <w:rPr>
          <w:sz w:val="16"/>
        </w:rPr>
        <w:t>but</w:t>
      </w:r>
      <w:proofErr w:type="gramEnd"/>
      <w:r w:rsidRPr="000B61FB">
        <w:rPr>
          <w:sz w:val="16"/>
        </w:rPr>
        <w:t xml:space="preserve"> ought not to be contingent upon the other."</w:t>
      </w:r>
    </w:p>
    <w:p w:rsidR="00E464D8" w:rsidRPr="000B61FB" w:rsidRDefault="00E464D8" w:rsidP="00E464D8">
      <w:pPr>
        <w:rPr>
          <w:sz w:val="16"/>
        </w:rPr>
      </w:pPr>
      <w:r w:rsidRPr="000B61FB">
        <w:rPr>
          <w:sz w:val="16"/>
        </w:rPr>
        <w:t xml:space="preserve">Often a third rail in Washington, </w:t>
      </w:r>
      <w:r w:rsidRPr="000B61FB">
        <w:rPr>
          <w:rStyle w:val="StyleBoldUnderline"/>
        </w:rPr>
        <w:t>the issue</w:t>
      </w:r>
      <w:r w:rsidRPr="000B61FB">
        <w:rPr>
          <w:sz w:val="16"/>
        </w:rPr>
        <w:t xml:space="preserve"> of immigration reform </w:t>
      </w:r>
      <w:r w:rsidRPr="006F748A">
        <w:rPr>
          <w:rStyle w:val="StyleBoldUnderline"/>
          <w:highlight w:val="yellow"/>
        </w:rPr>
        <w:t>has moved</w:t>
      </w:r>
      <w:r w:rsidRPr="000B61FB">
        <w:rPr>
          <w:rStyle w:val="StyleBoldUnderline"/>
        </w:rPr>
        <w:t xml:space="preserve"> </w:t>
      </w:r>
      <w:r w:rsidRPr="006F748A">
        <w:rPr>
          <w:rStyle w:val="StyleBoldUnderline"/>
          <w:highlight w:val="yellow"/>
        </w:rPr>
        <w:t>near the top of Congress's priority list</w:t>
      </w:r>
      <w:r w:rsidRPr="000B61FB">
        <w:rPr>
          <w:sz w:val="16"/>
        </w:rPr>
        <w:t xml:space="preserve"> this year largely as a result of November's elections, in which more than 70 percent of Hispanic voters chose Obama over GOP contender Mitt Romney.</w:t>
      </w:r>
    </w:p>
    <w:p w:rsidR="00E464D8" w:rsidRPr="000B61FB" w:rsidRDefault="00E464D8" w:rsidP="00E464D8">
      <w:pPr>
        <w:rPr>
          <w:sz w:val="16"/>
        </w:rPr>
      </w:pPr>
      <w:r w:rsidRPr="000B61FB">
        <w:rPr>
          <w:sz w:val="16"/>
        </w:rPr>
        <w:t xml:space="preserve">Hoping to undercut that trend, </w:t>
      </w:r>
      <w:r w:rsidRPr="006F748A">
        <w:rPr>
          <w:rStyle w:val="StyleBoldUnderline"/>
          <w:highlight w:val="yellow"/>
        </w:rPr>
        <w:t>Republicans</w:t>
      </w:r>
      <w:r w:rsidRPr="000B61FB">
        <w:rPr>
          <w:sz w:val="16"/>
        </w:rPr>
        <w:t xml:space="preserve"> – long opposed to comprehensive reform, particularly so-called "amnesty" provisions that would carve a pathway to citizenship for the nation's estimated 11 million illegal immigrants – have </w:t>
      </w:r>
      <w:r w:rsidRPr="006F748A">
        <w:rPr>
          <w:rStyle w:val="StyleBoldUnderline"/>
          <w:highlight w:val="yellow"/>
        </w:rPr>
        <w:t>appeared</w:t>
      </w:r>
      <w:r w:rsidRPr="000B61FB">
        <w:rPr>
          <w:rStyle w:val="StyleBoldUnderline"/>
        </w:rPr>
        <w:t xml:space="preserve"> much </w:t>
      </w:r>
      <w:r w:rsidRPr="006F748A">
        <w:rPr>
          <w:rStyle w:val="StyleBoldUnderline"/>
          <w:highlight w:val="yellow"/>
        </w:rPr>
        <w:t>more open to an overhaul since the election</w:t>
      </w:r>
      <w:r w:rsidRPr="000B61FB">
        <w:rPr>
          <w:sz w:val="16"/>
        </w:rPr>
        <w:t>.</w:t>
      </w:r>
    </w:p>
    <w:p w:rsidR="00E464D8" w:rsidRPr="000B61FB" w:rsidRDefault="00E464D8" w:rsidP="00E464D8">
      <w:pPr>
        <w:rPr>
          <w:sz w:val="16"/>
        </w:rPr>
      </w:pPr>
      <w:r w:rsidRPr="000B61FB">
        <w:rPr>
          <w:sz w:val="16"/>
        </w:rPr>
        <w:t>Last week, a bipartisan group of influential senators unveiled a sweeping package that would bolster border security and guest worker programs – both desired by Republicans – while creating a pathway to citizenship for those living in the country illegally, a demand from the Democrats.</w:t>
      </w:r>
    </w:p>
    <w:p w:rsidR="00E464D8" w:rsidRPr="000B61FB" w:rsidRDefault="00E464D8" w:rsidP="00E464D8">
      <w:pPr>
        <w:rPr>
          <w:sz w:val="16"/>
        </w:rPr>
      </w:pPr>
      <w:r w:rsidRPr="000B61FB">
        <w:rPr>
          <w:rStyle w:val="StyleBoldUnderline"/>
        </w:rPr>
        <w:t>The Senate's plan would make</w:t>
      </w:r>
      <w:r w:rsidRPr="000B61FB">
        <w:rPr>
          <w:sz w:val="16"/>
        </w:rPr>
        <w:t xml:space="preserve"> the </w:t>
      </w:r>
      <w:r w:rsidRPr="000B61FB">
        <w:rPr>
          <w:rStyle w:val="StyleBoldUnderline"/>
        </w:rPr>
        <w:t>citizenship benefits “contingent upon securing the border" – a step Obama rejected</w:t>
      </w:r>
      <w:r w:rsidRPr="000B61FB">
        <w:rPr>
          <w:sz w:val="16"/>
        </w:rPr>
        <w:t xml:space="preserve"> when he outlined a similar plan a few days later.</w:t>
      </w:r>
    </w:p>
    <w:p w:rsidR="00E464D8" w:rsidRPr="000B61FB" w:rsidRDefault="00E464D8" w:rsidP="00E464D8">
      <w:pPr>
        <w:rPr>
          <w:sz w:val="16"/>
        </w:rPr>
      </w:pPr>
      <w:r w:rsidRPr="000B61FB">
        <w:rPr>
          <w:sz w:val="16"/>
        </w:rPr>
        <w:t>The House Judiciary Committee held its first hearing on the thorny subject Tuesday, with the Senate vowing to follow later this month.</w:t>
      </w:r>
    </w:p>
    <w:p w:rsidR="00E464D8" w:rsidRPr="000B61FB" w:rsidRDefault="00E464D8" w:rsidP="00E464D8">
      <w:pPr>
        <w:rPr>
          <w:sz w:val="16"/>
        </w:rPr>
      </w:pPr>
      <w:r w:rsidRPr="000B61FB">
        <w:rPr>
          <w:sz w:val="16"/>
        </w:rPr>
        <w:t>Hoyer said Tuesday that he's hopeful Congress will send a comprehensive reform bill to Obama this year.</w:t>
      </w:r>
    </w:p>
    <w:p w:rsidR="00E464D8" w:rsidRPr="000B61FB" w:rsidRDefault="00E464D8" w:rsidP="00E464D8">
      <w:pPr>
        <w:rPr>
          <w:rStyle w:val="StyleBoldUnderline"/>
        </w:rPr>
      </w:pPr>
      <w:r w:rsidRPr="000B61FB">
        <w:rPr>
          <w:sz w:val="16"/>
        </w:rPr>
        <w:t>"</w:t>
      </w:r>
      <w:r w:rsidRPr="006F748A">
        <w:rPr>
          <w:sz w:val="16"/>
        </w:rPr>
        <w:t xml:space="preserve">The </w:t>
      </w:r>
      <w:r w:rsidRPr="006F748A">
        <w:rPr>
          <w:rStyle w:val="StyleBoldUnderline"/>
          <w:highlight w:val="yellow"/>
        </w:rPr>
        <w:t>Democrats want to see a</w:t>
      </w:r>
      <w:r w:rsidRPr="000B61FB">
        <w:rPr>
          <w:rStyle w:val="StyleBoldUnderline"/>
        </w:rPr>
        <w:t xml:space="preserve"> </w:t>
      </w:r>
      <w:r w:rsidRPr="000B61FB">
        <w:rPr>
          <w:sz w:val="16"/>
        </w:rPr>
        <w:t xml:space="preserve">comprehensive immigration </w:t>
      </w:r>
      <w:r w:rsidRPr="006F748A">
        <w:rPr>
          <w:rStyle w:val="StyleBoldUnderline"/>
          <w:highlight w:val="yellow"/>
        </w:rPr>
        <w:t>bill, [and</w:t>
      </w:r>
      <w:r w:rsidRPr="000B61FB">
        <w:rPr>
          <w:rStyle w:val="StyleBoldUnderline"/>
        </w:rPr>
        <w:t>]</w:t>
      </w:r>
      <w:r w:rsidRPr="000B61FB">
        <w:rPr>
          <w:sz w:val="16"/>
        </w:rPr>
        <w:t xml:space="preserve"> I think the </w:t>
      </w:r>
      <w:r w:rsidRPr="006F748A">
        <w:rPr>
          <w:rStyle w:val="StyleBoldUnderline"/>
          <w:highlight w:val="yellow"/>
        </w:rPr>
        <w:t>Republicans</w:t>
      </w:r>
      <w:r w:rsidRPr="000B61FB">
        <w:rPr>
          <w:sz w:val="16"/>
        </w:rPr>
        <w:t xml:space="preserve">, frankly, think they </w:t>
      </w:r>
      <w:r w:rsidRPr="006F748A">
        <w:rPr>
          <w:rStyle w:val="StyleBoldUnderline"/>
          <w:highlight w:val="yellow"/>
        </w:rPr>
        <w:t>need to be supportive</w:t>
      </w:r>
      <w:r w:rsidRPr="000B61FB">
        <w:rPr>
          <w:sz w:val="16"/>
        </w:rPr>
        <w:t xml:space="preserve"> of a comprehensive immigration bill," he said</w:t>
      </w:r>
      <w:r w:rsidRPr="000B61FB">
        <w:rPr>
          <w:rStyle w:val="StyleBoldUnderline"/>
        </w:rPr>
        <w:t>. "</w:t>
      </w:r>
      <w:r w:rsidRPr="006F748A">
        <w:rPr>
          <w:rStyle w:val="StyleBoldUnderline"/>
          <w:highlight w:val="yellow"/>
        </w:rPr>
        <w:t>So</w:t>
      </w:r>
      <w:r w:rsidRPr="000B61FB">
        <w:rPr>
          <w:rStyle w:val="StyleBoldUnderline"/>
        </w:rPr>
        <w:t xml:space="preserve"> </w:t>
      </w:r>
      <w:r w:rsidRPr="006F748A">
        <w:rPr>
          <w:rStyle w:val="StyleBoldUnderline"/>
          <w:highlight w:val="yellow"/>
        </w:rPr>
        <w:t>combine the wants and the needs</w:t>
      </w:r>
      <w:r w:rsidRPr="000B61FB">
        <w:rPr>
          <w:rStyle w:val="StyleBoldUnderline"/>
        </w:rPr>
        <w:t xml:space="preserve"> [</w:t>
      </w:r>
      <w:r w:rsidRPr="006F748A">
        <w:rPr>
          <w:rStyle w:val="StyleBoldUnderline"/>
          <w:highlight w:val="yellow"/>
        </w:rPr>
        <w:t>and</w:t>
      </w:r>
      <w:r w:rsidRPr="000B61FB">
        <w:rPr>
          <w:rStyle w:val="StyleBoldUnderline"/>
        </w:rPr>
        <w:t xml:space="preserve">] I think </w:t>
      </w:r>
      <w:r w:rsidRPr="006F748A">
        <w:rPr>
          <w:rStyle w:val="StyleBoldUnderline"/>
          <w:highlight w:val="yellow"/>
        </w:rPr>
        <w:t>there are good prospects</w:t>
      </w:r>
      <w:r w:rsidRPr="000B61FB">
        <w:rPr>
          <w:rStyle w:val="StyleBoldUnderline"/>
        </w:rPr>
        <w:t>."</w:t>
      </w:r>
    </w:p>
    <w:p w:rsidR="00E464D8" w:rsidRDefault="00E464D8" w:rsidP="00E464D8">
      <w:pPr>
        <w:rPr>
          <w:sz w:val="16"/>
        </w:rPr>
      </w:pPr>
    </w:p>
    <w:p w:rsidR="00E464D8" w:rsidRPr="001552F2" w:rsidRDefault="00E464D8" w:rsidP="00E464D8">
      <w:pPr>
        <w:pStyle w:val="Heading4"/>
      </w:pPr>
      <w:r>
        <w:t>Obama’s role as broker is key</w:t>
      </w:r>
    </w:p>
    <w:p w:rsidR="00E464D8" w:rsidRDefault="00E464D8" w:rsidP="00E464D8">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14" w:history="1">
        <w:r w:rsidRPr="00AB6888">
          <w:rPr>
            <w:rStyle w:val="Hyperlink"/>
          </w:rPr>
          <w:t>http://www.huffingtonpost.com/2013/01/15/obama-immigration-reform_n_2463388.html</w:t>
        </w:r>
      </w:hyperlink>
      <w:r>
        <w:t>]</w:t>
      </w:r>
    </w:p>
    <w:p w:rsidR="00E464D8" w:rsidRDefault="00E464D8" w:rsidP="00E464D8"/>
    <w:p w:rsidR="00E464D8" w:rsidRPr="009D1CF5" w:rsidRDefault="00E464D8" w:rsidP="00E464D8">
      <w:pPr>
        <w:rPr>
          <w:sz w:val="16"/>
        </w:rPr>
      </w:pPr>
      <w:r w:rsidRPr="00F141C1">
        <w:rPr>
          <w:rStyle w:val="StyleBoldUnderline"/>
          <w:highlight w:val="yellow"/>
        </w:rPr>
        <w:t>Obama</w:t>
      </w:r>
      <w:r w:rsidRPr="009D1CF5">
        <w:rPr>
          <w:rStyle w:val="StyleBoldUnderline"/>
        </w:rPr>
        <w:t xml:space="preserve"> has repeatedly said he </w:t>
      </w:r>
      <w:r w:rsidRPr="00F141C1">
        <w:rPr>
          <w:rStyle w:val="StyleBoldUnderline"/>
          <w:highlight w:val="yellow"/>
        </w:rPr>
        <w:t>will push hard for immigration</w:t>
      </w:r>
      <w:r w:rsidRPr="009D1CF5">
        <w:rPr>
          <w:sz w:val="16"/>
        </w:rPr>
        <w:t xml:space="preserve"> reform </w:t>
      </w:r>
      <w:r w:rsidRPr="009D1CF5">
        <w:rPr>
          <w:rStyle w:val="StyleBoldUnderline"/>
        </w:rPr>
        <w:t>in his second term</w:t>
      </w:r>
      <w:r w:rsidRPr="009D1CF5">
        <w:rPr>
          <w:sz w:val="16"/>
        </w:rPr>
        <w:t xml:space="preserve">, </w:t>
      </w:r>
      <w:r w:rsidRPr="009D1CF5">
        <w:rPr>
          <w:rStyle w:val="StyleBoldUnderline"/>
        </w:rPr>
        <w:t xml:space="preserve">and administration officials have said that </w:t>
      </w:r>
      <w:r w:rsidRPr="00F141C1">
        <w:rPr>
          <w:rStyle w:val="StyleBoldUnderline"/>
          <w:highlight w:val="yellow"/>
        </w:rPr>
        <w:t>other contentious legislative initiatives</w:t>
      </w:r>
      <w:r w:rsidRPr="00F141C1">
        <w:rPr>
          <w:sz w:val="16"/>
          <w:highlight w:val="yellow"/>
        </w:rPr>
        <w:t xml:space="preserve"> -- </w:t>
      </w:r>
      <w:r w:rsidRPr="00F141C1">
        <w:rPr>
          <w:rStyle w:val="StyleBoldUnderline"/>
          <w:highlight w:val="yellow"/>
        </w:rPr>
        <w:t>including gun control</w:t>
      </w:r>
      <w:r w:rsidRPr="009D1CF5">
        <w:rPr>
          <w:rStyle w:val="StyleBoldUnderline"/>
        </w:rPr>
        <w:t xml:space="preserve"> </w:t>
      </w:r>
      <w:r w:rsidRPr="00F141C1">
        <w:rPr>
          <w:rStyle w:val="StyleBoldUnderline"/>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StyleBoldUnderline"/>
          <w:highlight w:val="yellow"/>
        </w:rPr>
        <w:t>he seems to have politics on his side.</w:t>
      </w:r>
      <w:r w:rsidRPr="00F141C1">
        <w:rPr>
          <w:sz w:val="16"/>
          <w:highlight w:val="yellow"/>
        </w:rPr>
        <w:t xml:space="preserve"> </w:t>
      </w:r>
      <w:r w:rsidRPr="00F141C1">
        <w:rPr>
          <w:rStyle w:val="StyleBoldUnderline"/>
          <w:highlight w:val="yellow"/>
        </w:rPr>
        <w:t>GOP lawmakers are entering</w:t>
      </w:r>
      <w:r w:rsidRPr="009D1CF5">
        <w:rPr>
          <w:sz w:val="16"/>
        </w:rPr>
        <w:t xml:space="preserve"> -- or, in som</w:t>
      </w:r>
      <w:r w:rsidRPr="00F141C1">
        <w:rPr>
          <w:sz w:val="16"/>
        </w:rPr>
        <w:t xml:space="preserve">e cases, re-entering -- </w:t>
      </w:r>
      <w:r w:rsidRPr="00F141C1">
        <w:rPr>
          <w:rStyle w:val="StyleBoldUnderline"/>
        </w:rPr>
        <w:t xml:space="preserve">the immigration debate in the wake of disastrous </w:t>
      </w:r>
      <w:r w:rsidRPr="00F141C1">
        <w:rPr>
          <w:rStyle w:val="StyleBoldUnderline"/>
          <w:highlight w:val="yellow"/>
        </w:rPr>
        <w:t>results</w:t>
      </w:r>
      <w:r w:rsidRPr="009D1CF5">
        <w:rPr>
          <w:rStyle w:val="StyleBoldUnderline"/>
        </w:rPr>
        <w:t xml:space="preserve"> </w:t>
      </w:r>
      <w:r w:rsidRPr="009D1CF5">
        <w:rPr>
          <w:sz w:val="16"/>
        </w:rPr>
        <w:t xml:space="preserve">for their party's presidential nominee with Latino voters, who support reform by large measures. </w:t>
      </w:r>
      <w:r w:rsidRPr="009D1CF5">
        <w:rPr>
          <w:rStyle w:val="StyleBoldUnderline"/>
        </w:rPr>
        <w:t xml:space="preserve">Based on those </w:t>
      </w:r>
      <w:r w:rsidRPr="00F141C1">
        <w:rPr>
          <w:rStyle w:val="StyleBoldUnderline"/>
          <w:highlight w:val="yellow"/>
        </w:rPr>
        <w:t>new political realities</w:t>
      </w:r>
      <w:r w:rsidRPr="009D1CF5">
        <w:rPr>
          <w:rStyle w:val="StyleBoldUnderline"/>
        </w:rPr>
        <w:t>, "it would be a suicidal impulse for Republicans</w:t>
      </w:r>
      <w:r w:rsidRPr="009D1CF5">
        <w:rPr>
          <w:sz w:val="16"/>
        </w:rPr>
        <w:t xml:space="preserve"> in Congress </w:t>
      </w:r>
      <w:r w:rsidRPr="009D1CF5">
        <w:rPr>
          <w:rStyle w:val="StyleBoldUnderline"/>
        </w:rPr>
        <w:t>to continue to block [reform</w:t>
      </w:r>
      <w:r w:rsidRPr="009D1CF5">
        <w:rPr>
          <w:sz w:val="16"/>
        </w:rPr>
        <w:t>]," David Axelrod, a longtime adviser to the president, told The Huffington Post.</w:t>
      </w:r>
    </w:p>
    <w:p w:rsidR="00E464D8" w:rsidRPr="009D1CF5" w:rsidRDefault="00E464D8" w:rsidP="00E464D8">
      <w:pPr>
        <w:rPr>
          <w:rStyle w:val="StyleBoldUnderline"/>
        </w:rPr>
      </w:pPr>
      <w:r w:rsidRPr="009D1CF5">
        <w:rPr>
          <w:sz w:val="16"/>
        </w:rPr>
        <w:t xml:space="preserve">Now there's the question of how Obama gets there. While confrontation might work with Republicans on other issues -- the debt ceiling, for example -- </w:t>
      </w:r>
      <w:r w:rsidRPr="00F141C1">
        <w:rPr>
          <w:rStyle w:val="StyleBoldUnderline"/>
          <w:highlight w:val="yellow"/>
        </w:rPr>
        <w:t>the consensus is that the GOP is serious enough</w:t>
      </w:r>
      <w:r w:rsidRPr="009D1CF5">
        <w:rPr>
          <w:rStyle w:val="StyleBoldUnderline"/>
        </w:rPr>
        <w:t xml:space="preserve"> about reform </w:t>
      </w:r>
      <w:r w:rsidRPr="00F141C1">
        <w:rPr>
          <w:rStyle w:val="StyleBoldUnderline"/>
          <w:highlight w:val="yellow"/>
        </w:rPr>
        <w:t xml:space="preserve">that the president can, and must, </w:t>
      </w:r>
      <w:r w:rsidRPr="00F141C1">
        <w:rPr>
          <w:rStyle w:val="Emphasis"/>
          <w:highlight w:val="yellow"/>
        </w:rPr>
        <w:t>play the role of broker</w:t>
      </w:r>
      <w:r w:rsidRPr="009D1CF5">
        <w:rPr>
          <w:rStyle w:val="StyleBoldUnderline"/>
        </w:rPr>
        <w:t xml:space="preserve"> </w:t>
      </w:r>
      <w:r w:rsidRPr="009D1CF5">
        <w:rPr>
          <w:sz w:val="16"/>
        </w:rPr>
        <w:t xml:space="preserve">and statesman </w:t>
      </w:r>
      <w:r w:rsidRPr="00F141C1">
        <w:rPr>
          <w:rStyle w:val="StyleBoldUnderline"/>
          <w:highlight w:val="yellow"/>
        </w:rPr>
        <w:t>to get a deal</w:t>
      </w:r>
      <w:r w:rsidRPr="009D1CF5">
        <w:rPr>
          <w:rStyle w:val="StyleBoldUnderline"/>
        </w:rPr>
        <w:t>.</w:t>
      </w:r>
    </w:p>
    <w:p w:rsidR="00E464D8" w:rsidRPr="009D1CF5" w:rsidRDefault="00E464D8" w:rsidP="00E464D8">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E464D8" w:rsidRPr="009D1CF5" w:rsidRDefault="00E464D8" w:rsidP="00E464D8">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StyleBoldUnderline"/>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StyleBoldUnderline"/>
        </w:rPr>
        <w:t>could result in passage of the less politically complicated pieces</w:t>
      </w:r>
      <w:r w:rsidRPr="009D1CF5">
        <w:rPr>
          <w:sz w:val="16"/>
        </w:rPr>
        <w:t xml:space="preserve">, such as an enforcement mechanism and high-skilled worker visas, </w:t>
      </w:r>
      <w:r w:rsidRPr="009D1CF5">
        <w:rPr>
          <w:rStyle w:val="StyleBoldUnderline"/>
        </w:rPr>
        <w:t>while leaving out more contentious items such as a pathway to citizenship</w:t>
      </w:r>
      <w:r w:rsidRPr="009D1CF5">
        <w:rPr>
          <w:sz w:val="16"/>
        </w:rPr>
        <w:t xml:space="preserve"> for undocumented immigrants.</w:t>
      </w:r>
    </w:p>
    <w:p w:rsidR="00E464D8" w:rsidRDefault="00E464D8" w:rsidP="00E464D8"/>
    <w:p w:rsidR="00E464D8" w:rsidRPr="003E7793" w:rsidRDefault="00E464D8" w:rsidP="00E464D8">
      <w:pPr>
        <w:pStyle w:val="Heading4"/>
      </w:pPr>
      <w:r w:rsidRPr="003E7793">
        <w:t>Renewable energies spark massive congressional backlash.</w:t>
      </w:r>
    </w:p>
    <w:p w:rsidR="00E464D8" w:rsidRPr="003E7793" w:rsidRDefault="00E464D8" w:rsidP="00E464D8">
      <w:proofErr w:type="spellStart"/>
      <w:r w:rsidRPr="003E7793">
        <w:rPr>
          <w:rStyle w:val="StyleStyleBold12pt"/>
        </w:rPr>
        <w:t>Macneil</w:t>
      </w:r>
      <w:proofErr w:type="spellEnd"/>
      <w:r w:rsidRPr="003E7793">
        <w:rPr>
          <w:rStyle w:val="StyleStyleBold12pt"/>
        </w:rPr>
        <w:t xml:space="preserve"> 12</w:t>
      </w:r>
      <w:r>
        <w:t>—</w:t>
      </w:r>
      <w:r w:rsidRPr="003E7793">
        <w:t>Professor at the University of Sydney</w:t>
      </w:r>
      <w:r>
        <w:t xml:space="preserve"> [</w:t>
      </w:r>
      <w:r w:rsidRPr="003E7793">
        <w:t>Robert, Alternative climate policy pathways in the US, Climate P</w:t>
      </w:r>
      <w:r>
        <w:t>olicy, Volume No. 10 Sep 2012]</w:t>
      </w:r>
    </w:p>
    <w:p w:rsidR="00E464D8" w:rsidRPr="003E7793" w:rsidRDefault="00E464D8" w:rsidP="00E464D8"/>
    <w:p w:rsidR="00E464D8" w:rsidRPr="003E7793" w:rsidRDefault="00E464D8" w:rsidP="00E464D8">
      <w:pPr>
        <w:rPr>
          <w:sz w:val="16"/>
        </w:rPr>
      </w:pPr>
      <w:r w:rsidRPr="003E7793">
        <w:rPr>
          <w:rStyle w:val="StyleBoldUnderline"/>
        </w:rPr>
        <w:t>The election of</w:t>
      </w:r>
      <w:r w:rsidRPr="003E7793">
        <w:rPr>
          <w:sz w:val="16"/>
        </w:rPr>
        <w:t xml:space="preserve"> Barack </w:t>
      </w:r>
      <w:r w:rsidRPr="003E7793">
        <w:rPr>
          <w:rStyle w:val="StyleBoldUnderline"/>
        </w:rPr>
        <w:t>Obama</w:t>
      </w:r>
      <w:r w:rsidRPr="003E7793">
        <w:rPr>
          <w:sz w:val="16"/>
        </w:rPr>
        <w:t xml:space="preserve"> in November 2008 to the Presidency of the US (</w:t>
      </w:r>
      <w:r w:rsidRPr="003E7793">
        <w:rPr>
          <w:rStyle w:val="StyleBoldUnderline"/>
        </w:rPr>
        <w:t>along with strengthened majorities</w:t>
      </w:r>
      <w:r w:rsidRPr="003E7793">
        <w:rPr>
          <w:sz w:val="16"/>
        </w:rPr>
        <w:t xml:space="preserve"> in both its House and Senate) </w:t>
      </w:r>
      <w:r w:rsidRPr="003E7793">
        <w:rPr>
          <w:rStyle w:val="StyleBoldUnderline"/>
        </w:rPr>
        <w:t>led many in both the mainstream and academia to cautiously speculate that perhaps the country's hitherto woeful performance on climate-related issues might finally take a turn for the better</w:t>
      </w:r>
      <w:r w:rsidRPr="003E7793">
        <w:rPr>
          <w:sz w:val="16"/>
        </w:rPr>
        <w:t xml:space="preserve"> (e.g. </w:t>
      </w:r>
      <w:proofErr w:type="spellStart"/>
      <w:r w:rsidRPr="003E7793">
        <w:rPr>
          <w:sz w:val="16"/>
        </w:rPr>
        <w:t>Bomberg</w:t>
      </w:r>
      <w:proofErr w:type="spellEnd"/>
      <w:r w:rsidRPr="003E7793">
        <w:rPr>
          <w:sz w:val="16"/>
        </w:rPr>
        <w:t xml:space="preserve"> and Super, 2009; </w:t>
      </w:r>
      <w:proofErr w:type="spellStart"/>
      <w:r w:rsidRPr="003E7793">
        <w:rPr>
          <w:sz w:val="16"/>
        </w:rPr>
        <w:t>Matisoff</w:t>
      </w:r>
      <w:proofErr w:type="spellEnd"/>
      <w:r w:rsidRPr="003E7793">
        <w:rPr>
          <w:sz w:val="16"/>
        </w:rPr>
        <w:t xml:space="preserve">, 2010).1 Indeed, even those analysts who were rather skeptical of the ability of the US to play a leading role in the international climate change negotiations after 2008 emphasized the likelihood that, at the very least, Washington would pass a comprehensive domestic </w:t>
      </w:r>
      <w:proofErr w:type="spellStart"/>
      <w:r w:rsidRPr="003E7793">
        <w:rPr>
          <w:sz w:val="16"/>
        </w:rPr>
        <w:t>programme</w:t>
      </w:r>
      <w:proofErr w:type="spellEnd"/>
      <w:r w:rsidRPr="003E7793">
        <w:rPr>
          <w:sz w:val="16"/>
        </w:rPr>
        <w:t xml:space="preserve"> featuring the country's most important contribution to contemporary climate policy: a national market for GHG emissions trading (e.g. Paterson, 2009). As with all the serious contenders for the Democratic presidential nomination, Obama had campaigned for the need to enact comprehensive climate legislation. A mere 5 weeks into his first term, he had already requested, in a speech before a joint session of Congress, that a system-wide bill be delivered to him to sign as soon as possible. </w:t>
      </w:r>
      <w:r w:rsidRPr="0005442F">
        <w:rPr>
          <w:rStyle w:val="StyleBoldUnderline"/>
        </w:rPr>
        <w:t>With large Democratic majorities in both houses, it appeared that the US was indeed all but certain to finally turn over a new leaf on climate</w:t>
      </w:r>
      <w:r w:rsidRPr="003E7793">
        <w:rPr>
          <w:rStyle w:val="StyleBoldUnderline"/>
        </w:rPr>
        <w:t xml:space="preserve"> and establish the type of emissions trading market that it had sold to the rest of the world a decade earlier</w:t>
      </w:r>
      <w:r w:rsidRPr="003E7793">
        <w:rPr>
          <w:sz w:val="16"/>
        </w:rPr>
        <w:t xml:space="preserve"> at Kyoto. </w:t>
      </w:r>
      <w:r w:rsidRPr="003E7793">
        <w:rPr>
          <w:rStyle w:val="StyleBoldUnderline"/>
        </w:rPr>
        <w:t xml:space="preserve">Yet, </w:t>
      </w:r>
      <w:r w:rsidRPr="003E7793">
        <w:rPr>
          <w:rStyle w:val="StyleBoldUnderline"/>
          <w:highlight w:val="yellow"/>
        </w:rPr>
        <w:t>even the most ostensibly advantageous</w:t>
      </w:r>
      <w:r w:rsidRPr="003E7793">
        <w:rPr>
          <w:rStyle w:val="StyleBoldUnderline"/>
        </w:rPr>
        <w:t xml:space="preserve"> and progressive </w:t>
      </w:r>
      <w:r w:rsidRPr="003E7793">
        <w:rPr>
          <w:rStyle w:val="StyleBoldUnderline"/>
          <w:highlight w:val="yellow"/>
        </w:rPr>
        <w:t>legislative dynamic</w:t>
      </w:r>
      <w:r w:rsidRPr="003E7793">
        <w:rPr>
          <w:rStyle w:val="StyleBoldUnderline"/>
        </w:rPr>
        <w:t xml:space="preserve"> in a quarter of a century </w:t>
      </w:r>
      <w:r w:rsidRPr="003E7793">
        <w:rPr>
          <w:rStyle w:val="StyleBoldUnderline"/>
          <w:highlight w:val="yellow"/>
        </w:rPr>
        <w:t>proved fruitless</w:t>
      </w:r>
      <w:r w:rsidRPr="003E7793">
        <w:rPr>
          <w:rStyle w:val="StyleBoldUnderline"/>
        </w:rPr>
        <w:t xml:space="preserve">, as </w:t>
      </w:r>
      <w:r w:rsidRPr="003E7793">
        <w:rPr>
          <w:rStyle w:val="StyleBoldUnderline"/>
          <w:highlight w:val="yellow"/>
        </w:rPr>
        <w:t>the</w:t>
      </w:r>
      <w:r w:rsidRPr="003E7793">
        <w:rPr>
          <w:rStyle w:val="StyleBoldUnderline"/>
        </w:rPr>
        <w:t xml:space="preserve"> famed </w:t>
      </w:r>
      <w:r w:rsidRPr="003E7793">
        <w:rPr>
          <w:rStyle w:val="StyleBoldUnderline"/>
          <w:highlight w:val="yellow"/>
        </w:rPr>
        <w:t>Senate</w:t>
      </w:r>
      <w:r w:rsidRPr="003E7793">
        <w:rPr>
          <w:sz w:val="16"/>
        </w:rPr>
        <w:t xml:space="preserve"> sister </w:t>
      </w:r>
      <w:r w:rsidRPr="003E7793">
        <w:rPr>
          <w:rStyle w:val="StyleBoldUnderline"/>
          <w:highlight w:val="yellow"/>
        </w:rPr>
        <w:t>bill</w:t>
      </w:r>
      <w:r w:rsidRPr="003E7793">
        <w:rPr>
          <w:sz w:val="16"/>
        </w:rPr>
        <w:t xml:space="preserve"> of Waxman–Markey (formally known as the American Clean Energy and Security Act of 2009, H.R. 2454)</w:t>
      </w:r>
      <w:r>
        <w:rPr>
          <w:sz w:val="16"/>
        </w:rPr>
        <w:t>—</w:t>
      </w:r>
      <w:r w:rsidRPr="003E7793">
        <w:rPr>
          <w:sz w:val="16"/>
        </w:rPr>
        <w:t>the Kerry-Boxer Bill (formally known as the Clean Energy Jobs and American Power Act of 2009, S. 1733)</w:t>
      </w:r>
      <w:r>
        <w:rPr>
          <w:sz w:val="16"/>
        </w:rPr>
        <w:t>—</w:t>
      </w:r>
      <w:r w:rsidRPr="003E7793">
        <w:rPr>
          <w:rStyle w:val="StyleBoldUnderline"/>
          <w:highlight w:val="yellow"/>
        </w:rPr>
        <w:t>promptly died in the upper chamber with</w:t>
      </w:r>
      <w:r w:rsidRPr="003E7793">
        <w:rPr>
          <w:sz w:val="16"/>
        </w:rPr>
        <w:t xml:space="preserve"> (as noted in Economist, 2010) ‘</w:t>
      </w:r>
      <w:r w:rsidRPr="003E7793">
        <w:rPr>
          <w:rStyle w:val="Emphasis"/>
          <w:highlight w:val="yellow"/>
        </w:rPr>
        <w:t>barely the bathos of a whimper’</w:t>
      </w:r>
      <w:r w:rsidRPr="003E7793">
        <w:rPr>
          <w:sz w:val="16"/>
        </w:rPr>
        <w:t xml:space="preserve">. Soon after the Republican-dominated 112th House of Representatives rose to power in January 2011, the President stated publicly that such a bill would be unlikely to win passage until 2013 at the earliest. While </w:t>
      </w:r>
      <w:r w:rsidRPr="003E7793">
        <w:rPr>
          <w:rStyle w:val="StyleBoldUnderline"/>
        </w:rPr>
        <w:t xml:space="preserve">the </w:t>
      </w:r>
      <w:r w:rsidRPr="003E7793">
        <w:rPr>
          <w:rStyle w:val="StyleBoldUnderline"/>
          <w:highlight w:val="yellow"/>
        </w:rPr>
        <w:t>factors that led to</w:t>
      </w:r>
      <w:r w:rsidRPr="003E7793">
        <w:rPr>
          <w:rStyle w:val="StyleBoldUnderline"/>
        </w:rPr>
        <w:t xml:space="preserve"> the </w:t>
      </w:r>
      <w:r w:rsidRPr="003E7793">
        <w:rPr>
          <w:rStyle w:val="StyleBoldUnderline"/>
          <w:highlight w:val="yellow"/>
        </w:rPr>
        <w:t>death of the bill are</w:t>
      </w:r>
      <w:r w:rsidRPr="003E7793">
        <w:rPr>
          <w:rStyle w:val="StyleBoldUnderline"/>
        </w:rPr>
        <w:t xml:space="preserve"> often described in fairly idiosyncratic terms</w:t>
      </w:r>
      <w:r>
        <w:rPr>
          <w:rStyle w:val="StyleBoldUnderline"/>
        </w:rPr>
        <w:t>—</w:t>
      </w:r>
      <w:r w:rsidRPr="003E7793">
        <w:rPr>
          <w:rStyle w:val="StyleBoldUnderline"/>
        </w:rPr>
        <w:t xml:space="preserve">typically blamed on the Democrats’ </w:t>
      </w:r>
      <w:r w:rsidRPr="003E7793">
        <w:rPr>
          <w:rStyle w:val="StyleBoldUnderline"/>
          <w:highlight w:val="yellow"/>
        </w:rPr>
        <w:t>relative lack of political capital</w:t>
      </w:r>
      <w:r w:rsidRPr="003E7793">
        <w:rPr>
          <w:sz w:val="16"/>
        </w:rPr>
        <w:t xml:space="preserve"> </w:t>
      </w:r>
      <w:r w:rsidRPr="003E7793">
        <w:rPr>
          <w:rStyle w:val="StyleBoldUnderline"/>
        </w:rPr>
        <w:t>following the debates over healthcare, the stimulus</w:t>
      </w:r>
      <w:r w:rsidRPr="003E7793">
        <w:rPr>
          <w:sz w:val="16"/>
        </w:rPr>
        <w:t xml:space="preserve"> bill, </w:t>
      </w:r>
      <w:r w:rsidRPr="003E7793">
        <w:rPr>
          <w:rStyle w:val="StyleBoldUnderline"/>
        </w:rPr>
        <w:t>and the auto</w:t>
      </w:r>
      <w:r w:rsidRPr="003E7793">
        <w:rPr>
          <w:sz w:val="16"/>
        </w:rPr>
        <w:t xml:space="preserve"> sector </w:t>
      </w:r>
      <w:r w:rsidRPr="003E7793">
        <w:rPr>
          <w:rStyle w:val="StyleBoldUnderline"/>
        </w:rPr>
        <w:t>bailout</w:t>
      </w:r>
      <w:r w:rsidRPr="003E7793">
        <w:rPr>
          <w:sz w:val="16"/>
        </w:rPr>
        <w:t xml:space="preserve">, for example (see </w:t>
      </w:r>
      <w:proofErr w:type="spellStart"/>
      <w:r w:rsidRPr="003E7793">
        <w:rPr>
          <w:sz w:val="16"/>
        </w:rPr>
        <w:t>Pooley</w:t>
      </w:r>
      <w:proofErr w:type="spellEnd"/>
      <w:r w:rsidRPr="003E7793">
        <w:rPr>
          <w:sz w:val="16"/>
        </w:rPr>
        <w:t>, 2010)</w:t>
      </w:r>
      <w:r>
        <w:rPr>
          <w:sz w:val="16"/>
        </w:rPr>
        <w:t>—</w:t>
      </w:r>
      <w:r w:rsidRPr="003E7793">
        <w:rPr>
          <w:rStyle w:val="StyleBoldUnderline"/>
          <w:highlight w:val="yellow"/>
        </w:rPr>
        <w:t>the</w:t>
      </w:r>
      <w:r w:rsidRPr="003E7793">
        <w:rPr>
          <w:sz w:val="16"/>
        </w:rPr>
        <w:t xml:space="preserve"> actual </w:t>
      </w:r>
      <w:r w:rsidRPr="003E7793">
        <w:rPr>
          <w:rStyle w:val="StyleBoldUnderline"/>
          <w:highlight w:val="yellow"/>
        </w:rPr>
        <w:t>root causes are</w:t>
      </w:r>
      <w:r w:rsidRPr="003E7793">
        <w:rPr>
          <w:rStyle w:val="StyleBoldUnderline"/>
        </w:rPr>
        <w:t xml:space="preserve"> considerably </w:t>
      </w:r>
      <w:r w:rsidRPr="003E7793">
        <w:rPr>
          <w:rStyle w:val="StyleBoldUnderline"/>
          <w:highlight w:val="yellow"/>
        </w:rPr>
        <w:t>more structural and complex</w:t>
      </w:r>
      <w:r w:rsidRPr="003E7793">
        <w:rPr>
          <w:sz w:val="16"/>
          <w:highlight w:val="yellow"/>
        </w:rPr>
        <w:t xml:space="preserve"> </w:t>
      </w:r>
      <w:r w:rsidRPr="003E7793">
        <w:rPr>
          <w:rStyle w:val="StyleBoldUnderline"/>
          <w:highlight w:val="yellow"/>
        </w:rPr>
        <w:t>and stem</w:t>
      </w:r>
      <w:r w:rsidRPr="003E7793">
        <w:rPr>
          <w:sz w:val="16"/>
        </w:rPr>
        <w:t xml:space="preserve">, inter alia, </w:t>
      </w:r>
      <w:r w:rsidRPr="003E7793">
        <w:rPr>
          <w:rStyle w:val="StyleBoldUnderline"/>
          <w:highlight w:val="yellow"/>
        </w:rPr>
        <w:t xml:space="preserve">from </w:t>
      </w:r>
      <w:r w:rsidRPr="003E7793">
        <w:rPr>
          <w:rStyle w:val="Emphasis"/>
          <w:highlight w:val="yellow"/>
        </w:rPr>
        <w:t>the broad nature of energy production</w:t>
      </w:r>
      <w:r w:rsidRPr="003E7793">
        <w:rPr>
          <w:sz w:val="16"/>
        </w:rPr>
        <w:t xml:space="preserve"> and consumption in the US, </w:t>
      </w:r>
      <w:r w:rsidRPr="003E7793">
        <w:rPr>
          <w:rStyle w:val="StyleBoldUnderline"/>
          <w:highlight w:val="yellow"/>
        </w:rPr>
        <w:t xml:space="preserve">the emergence of environmentalism as an intensely </w:t>
      </w:r>
      <w:r w:rsidRPr="0005442F">
        <w:rPr>
          <w:rStyle w:val="Emphasis"/>
          <w:highlight w:val="yellow"/>
        </w:rPr>
        <w:t>partisan ‘wedge issue’</w:t>
      </w:r>
      <w:r w:rsidRPr="003E7793">
        <w:rPr>
          <w:rStyle w:val="StyleBoldUnderline"/>
        </w:rPr>
        <w:t xml:space="preserve"> </w:t>
      </w:r>
      <w:r w:rsidRPr="003E7793">
        <w:rPr>
          <w:sz w:val="16"/>
        </w:rPr>
        <w:t xml:space="preserve">over the past three decades, </w:t>
      </w:r>
      <w:r w:rsidRPr="003E7793">
        <w:rPr>
          <w:rStyle w:val="StyleBoldUnderline"/>
          <w:highlight w:val="yellow"/>
        </w:rPr>
        <w:t>the nature of the Democratic Party's</w:t>
      </w:r>
      <w:r w:rsidRPr="003E7793">
        <w:rPr>
          <w:rStyle w:val="StyleBoldUnderline"/>
        </w:rPr>
        <w:t xml:space="preserve"> contemporary </w:t>
      </w:r>
      <w:r w:rsidRPr="003E7793">
        <w:rPr>
          <w:rStyle w:val="StyleBoldUnderline"/>
          <w:highlight w:val="yellow"/>
        </w:rPr>
        <w:t xml:space="preserve">electoral </w:t>
      </w:r>
      <w:r w:rsidRPr="0005442F">
        <w:rPr>
          <w:rStyle w:val="StyleBoldUnderline"/>
          <w:highlight w:val="yellow"/>
        </w:rPr>
        <w:t xml:space="preserve">coalition, and </w:t>
      </w:r>
      <w:r w:rsidRPr="003E7793">
        <w:rPr>
          <w:rStyle w:val="StyleBoldUnderline"/>
          <w:highlight w:val="yellow"/>
        </w:rPr>
        <w:t>the</w:t>
      </w:r>
      <w:r w:rsidRPr="003E7793">
        <w:rPr>
          <w:rStyle w:val="StyleBoldUnderline"/>
        </w:rPr>
        <w:t xml:space="preserve"> uniquely </w:t>
      </w:r>
      <w:r w:rsidRPr="003E7793">
        <w:rPr>
          <w:rStyle w:val="StyleBoldUnderline"/>
          <w:highlight w:val="yellow"/>
        </w:rPr>
        <w:t>prohibitive nature of the legislative process</w:t>
      </w:r>
      <w:r w:rsidRPr="003E7793">
        <w:rPr>
          <w:rStyle w:val="StyleBoldUnderline"/>
        </w:rPr>
        <w:t xml:space="preserve"> in Washington</w:t>
      </w:r>
      <w:r w:rsidRPr="003E7793">
        <w:rPr>
          <w:sz w:val="16"/>
        </w:rPr>
        <w:t xml:space="preserve">. </w:t>
      </w:r>
      <w:proofErr w:type="gramStart"/>
      <w:r w:rsidRPr="003E7793">
        <w:rPr>
          <w:sz w:val="16"/>
        </w:rPr>
        <w:t xml:space="preserve">From this perspective (to be further discussed below), </w:t>
      </w:r>
      <w:r w:rsidRPr="003E7793">
        <w:rPr>
          <w:rStyle w:val="StyleBoldUnderline"/>
          <w:highlight w:val="yellow"/>
        </w:rPr>
        <w:t>the</w:t>
      </w:r>
      <w:r w:rsidRPr="003E7793">
        <w:rPr>
          <w:sz w:val="16"/>
        </w:rPr>
        <w:t xml:space="preserve"> US </w:t>
      </w:r>
      <w:r w:rsidRPr="003E7793">
        <w:rPr>
          <w:rStyle w:val="StyleBoldUnderline"/>
        </w:rPr>
        <w:t xml:space="preserve">administration's </w:t>
      </w:r>
      <w:r w:rsidRPr="003E7793">
        <w:rPr>
          <w:rStyle w:val="StyleBoldUnderline"/>
          <w:highlight w:val="yellow"/>
        </w:rPr>
        <w:t>request</w:t>
      </w:r>
      <w:r w:rsidRPr="003E7793">
        <w:rPr>
          <w:sz w:val="16"/>
        </w:rPr>
        <w:t xml:space="preserve"> that such a </w:t>
      </w:r>
      <w:proofErr w:type="spellStart"/>
      <w:r w:rsidRPr="003E7793">
        <w:rPr>
          <w:sz w:val="16"/>
        </w:rPr>
        <w:t>programme</w:t>
      </w:r>
      <w:proofErr w:type="spellEnd"/>
      <w:r w:rsidRPr="003E7793">
        <w:rPr>
          <w:sz w:val="16"/>
        </w:rPr>
        <w:t xml:space="preserve"> be passed legislatively </w:t>
      </w:r>
      <w:r w:rsidRPr="003E7793">
        <w:rPr>
          <w:rStyle w:val="StyleBoldUnderline"/>
          <w:highlight w:val="yellow"/>
        </w:rPr>
        <w:t>looks like a fool's errand</w:t>
      </w:r>
      <w:r w:rsidRPr="003E7793">
        <w:rPr>
          <w:sz w:val="16"/>
        </w:rPr>
        <w:t xml:space="preserve"> (or, at least, an extremely optimistic view of the legislative situation), </w:t>
      </w:r>
      <w:r w:rsidRPr="003E7793">
        <w:rPr>
          <w:rStyle w:val="StyleBoldUnderline"/>
          <w:highlight w:val="yellow"/>
        </w:rPr>
        <w:t>with an exceptionally low probability of success</w:t>
      </w:r>
      <w:r w:rsidRPr="003E7793">
        <w:rPr>
          <w:sz w:val="16"/>
        </w:rPr>
        <w:t>.</w:t>
      </w:r>
      <w:proofErr w:type="gramEnd"/>
    </w:p>
    <w:p w:rsidR="00E464D8" w:rsidRDefault="00E464D8" w:rsidP="00E464D8"/>
    <w:p w:rsidR="00E464D8" w:rsidRDefault="00E464D8" w:rsidP="00E464D8">
      <w:pPr>
        <w:pStyle w:val="Heading4"/>
      </w:pPr>
      <w:r>
        <w:t>Key to High-Skilled – Current items don’t thump</w:t>
      </w:r>
    </w:p>
    <w:p w:rsidR="00E464D8" w:rsidRDefault="00E464D8" w:rsidP="00E464D8">
      <w:r w:rsidRPr="009D1CF5">
        <w:rPr>
          <w:rStyle w:val="StyleStyleBold12pt"/>
        </w:rPr>
        <w:t>PRESTON 1 – 12 – 13 NYT Staff</w:t>
      </w:r>
      <w:r>
        <w:t xml:space="preserve"> [Julia Preston, Obama Will Seek Citizenship Path in One Fast Push, </w:t>
      </w:r>
      <w:hyperlink r:id="rId15" w:history="1">
        <w:r w:rsidRPr="00AB6888">
          <w:rPr>
            <w:rStyle w:val="Hyperlink"/>
          </w:rPr>
          <w:t>http://www.nytimes.com/2013/01/13/us/politics/obama-plans-to-push-congress-on-immigration-overhaul.html?_r=0</w:t>
        </w:r>
      </w:hyperlink>
      <w:r>
        <w:t>]</w:t>
      </w:r>
    </w:p>
    <w:p w:rsidR="00E464D8" w:rsidRDefault="00E464D8" w:rsidP="00E464D8"/>
    <w:p w:rsidR="00E464D8" w:rsidRPr="009D1CF5" w:rsidRDefault="00E464D8" w:rsidP="00E464D8">
      <w:pPr>
        <w:rPr>
          <w:sz w:val="16"/>
        </w:rPr>
      </w:pPr>
      <w:r w:rsidRPr="009D1CF5">
        <w:rPr>
          <w:rStyle w:val="StyleBoldUnderline"/>
          <w:highlight w:val="yellow"/>
        </w:rPr>
        <w:t>Even while</w:t>
      </w:r>
      <w:r w:rsidRPr="009D1CF5">
        <w:rPr>
          <w:sz w:val="16"/>
        </w:rPr>
        <w:t xml:space="preserve"> Mr. </w:t>
      </w:r>
      <w:r w:rsidRPr="0006234A">
        <w:rPr>
          <w:rStyle w:val="StyleBoldUnderline"/>
        </w:rPr>
        <w:t xml:space="preserve">Obama has been </w:t>
      </w:r>
      <w:r w:rsidRPr="009D1CF5">
        <w:rPr>
          <w:rStyle w:val="StyleBoldUnderline"/>
          <w:highlight w:val="yellow"/>
        </w:rPr>
        <w:t>focused on fiscal negotiations and gun control</w:t>
      </w:r>
      <w:r w:rsidRPr="009D1CF5">
        <w:rPr>
          <w:sz w:val="16"/>
          <w:highlight w:val="yellow"/>
        </w:rPr>
        <w:t xml:space="preserve">, </w:t>
      </w:r>
      <w:r w:rsidRPr="009D1CF5">
        <w:rPr>
          <w:rStyle w:val="StyleBoldUnderline"/>
          <w:highlight w:val="yellow"/>
        </w:rPr>
        <w:t xml:space="preserve">overhauling immigration </w:t>
      </w:r>
      <w:r w:rsidRPr="009D1CF5">
        <w:rPr>
          <w:rStyle w:val="Emphasis"/>
          <w:highlight w:val="yellow"/>
        </w:rPr>
        <w:t>remains a priority</w:t>
      </w:r>
      <w:r w:rsidRPr="009D1CF5">
        <w:rPr>
          <w:sz w:val="16"/>
        </w:rPr>
        <w:t xml:space="preserve"> for him this year, White House officials said. </w:t>
      </w:r>
      <w:r w:rsidRPr="0006234A">
        <w:rPr>
          <w:rStyle w:val="StyleBoldUnderline"/>
        </w:rPr>
        <w:t>Top officials</w:t>
      </w:r>
      <w:r w:rsidRPr="009D1CF5">
        <w:rPr>
          <w:sz w:val="16"/>
        </w:rPr>
        <w:t xml:space="preserve"> there </w:t>
      </w:r>
      <w:r w:rsidRPr="0006234A">
        <w:rPr>
          <w:rStyle w:val="StyleBoldUnderline"/>
        </w:rPr>
        <w:t>have been quietly working on a broad proposal</w:t>
      </w:r>
      <w:r w:rsidRPr="009D1CF5">
        <w:rPr>
          <w:sz w:val="16"/>
        </w:rPr>
        <w:t xml:space="preserve">. Mr. </w:t>
      </w:r>
      <w:r w:rsidRPr="0006234A">
        <w:rPr>
          <w:rStyle w:val="StyleBoldUnderline"/>
        </w:rPr>
        <w:t>Obama and lawmakers</w:t>
      </w:r>
      <w:r w:rsidRPr="009D1CF5">
        <w:rPr>
          <w:sz w:val="16"/>
        </w:rPr>
        <w:t xml:space="preserve"> from both parties </w:t>
      </w:r>
      <w:r w:rsidRPr="0006234A">
        <w:rPr>
          <w:rStyle w:val="StyleBoldUnderline"/>
        </w:rPr>
        <w:t xml:space="preserve">believe that </w:t>
      </w:r>
      <w:r w:rsidRPr="009D1CF5">
        <w:rPr>
          <w:rStyle w:val="StyleBoldUnderline"/>
          <w:highlight w:val="yellow"/>
        </w:rPr>
        <w:t>the early months</w:t>
      </w:r>
      <w:r w:rsidRPr="009D1CF5">
        <w:rPr>
          <w:sz w:val="16"/>
        </w:rPr>
        <w:t xml:space="preserve"> of his second term </w:t>
      </w:r>
      <w:r w:rsidRPr="009D1CF5">
        <w:rPr>
          <w:rStyle w:val="StyleBoldUnderline"/>
          <w:highlight w:val="yellow"/>
        </w:rPr>
        <w:t>offer the best prospects</w:t>
      </w:r>
      <w:r w:rsidRPr="009D1CF5">
        <w:rPr>
          <w:sz w:val="16"/>
        </w:rPr>
        <w:t xml:space="preserve"> for passing substantial legislation on the issue.</w:t>
      </w:r>
    </w:p>
    <w:p w:rsidR="00E464D8" w:rsidRPr="009D1CF5" w:rsidRDefault="00E464D8" w:rsidP="00E464D8">
      <w:pPr>
        <w:rPr>
          <w:sz w:val="16"/>
        </w:rPr>
      </w:pPr>
      <w:r w:rsidRPr="009D1CF5">
        <w:rPr>
          <w:sz w:val="16"/>
        </w:rPr>
        <w:t xml:space="preserve">Mr. </w:t>
      </w:r>
      <w:r w:rsidRPr="009776D2">
        <w:rPr>
          <w:rStyle w:val="StyleBoldUnderline"/>
        </w:rPr>
        <w:t>Obama is expected to lay out his plan in the coming weeks</w:t>
      </w:r>
      <w:r w:rsidRPr="009D1CF5">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E464D8" w:rsidRPr="00CD1DAA" w:rsidRDefault="00E464D8" w:rsidP="00E464D8">
      <w:pPr>
        <w:rPr>
          <w:sz w:val="16"/>
        </w:rPr>
      </w:pPr>
      <w:r w:rsidRPr="00CD1DAA">
        <w:rPr>
          <w:rStyle w:val="StyleBoldUnderline"/>
        </w:rPr>
        <w:t>The president’s plan would also impose nationwide verification of legal status</w:t>
      </w:r>
      <w:r w:rsidRPr="00CD1DAA">
        <w:rPr>
          <w:sz w:val="16"/>
        </w:rPr>
        <w:t xml:space="preserve"> for all newly hired workers; </w:t>
      </w:r>
      <w:r w:rsidRPr="00CD1DAA">
        <w:rPr>
          <w:rStyle w:val="StyleBoldUnderline"/>
        </w:rPr>
        <w:t>add visas to relieve backlogs and allow highly skilled immigrants to stay; and create some form of guest-worker program</w:t>
      </w:r>
      <w:r w:rsidRPr="00CD1DAA">
        <w:rPr>
          <w:sz w:val="16"/>
        </w:rPr>
        <w:t xml:space="preserve"> to bring in low-wage immigrants in the future.</w:t>
      </w:r>
    </w:p>
    <w:p w:rsidR="00E464D8" w:rsidRPr="009D1CF5" w:rsidRDefault="00E464D8" w:rsidP="00E464D8">
      <w:pPr>
        <w:rPr>
          <w:sz w:val="16"/>
        </w:rPr>
      </w:pPr>
      <w:r w:rsidRPr="00CD1DAA">
        <w:rPr>
          <w:sz w:val="16"/>
        </w:rPr>
        <w:t>A bipartisan group of senators has</w:t>
      </w:r>
      <w:r w:rsidRPr="009D1CF5">
        <w:rPr>
          <w:sz w:val="16"/>
        </w:rPr>
        <w:t xml:space="preserve">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E464D8" w:rsidRPr="009D1CF5" w:rsidRDefault="00E464D8" w:rsidP="00E464D8">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E464D8" w:rsidRPr="009D1CF5" w:rsidRDefault="00E464D8" w:rsidP="00E464D8">
      <w:pPr>
        <w:rPr>
          <w:sz w:val="16"/>
        </w:rPr>
      </w:pPr>
      <w:r w:rsidRPr="009D1CF5">
        <w:rPr>
          <w:rStyle w:val="StyleBoldUnderline"/>
          <w:highlight w:val="yellow"/>
        </w:rPr>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E464D8" w:rsidRPr="009D1CF5" w:rsidRDefault="00E464D8" w:rsidP="00E464D8">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E464D8" w:rsidRPr="009D1CF5" w:rsidRDefault="00E464D8" w:rsidP="00E464D8">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E464D8" w:rsidRPr="009D1CF5" w:rsidRDefault="00E464D8" w:rsidP="00E464D8">
      <w:pPr>
        <w:rPr>
          <w:sz w:val="16"/>
        </w:rPr>
      </w:pPr>
      <w:r w:rsidRPr="009D1CF5">
        <w:rPr>
          <w:rStyle w:val="StyleBoldUnderline"/>
          <w:highlight w:val="yellow"/>
        </w:rPr>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E464D8" w:rsidRPr="009D1CF5" w:rsidRDefault="00E464D8" w:rsidP="00E464D8">
      <w:pPr>
        <w:rPr>
          <w:sz w:val="16"/>
        </w:rPr>
      </w:pPr>
      <w:r w:rsidRPr="009D1CF5">
        <w:rPr>
          <w:sz w:val="16"/>
        </w:rPr>
        <w:t xml:space="preserve">“Republicans must demonstrate a reasoned approach to start to rebuild their relationship with Latino voters,” said Clarissa Martinez de Castro, the director of immigration policy at the National Council of La </w:t>
      </w:r>
      <w:proofErr w:type="spellStart"/>
      <w:r w:rsidRPr="009D1CF5">
        <w:rPr>
          <w:sz w:val="16"/>
        </w:rPr>
        <w:t>Raza</w:t>
      </w:r>
      <w:proofErr w:type="spellEnd"/>
      <w:r w:rsidRPr="009D1CF5">
        <w:rPr>
          <w:sz w:val="16"/>
        </w:rPr>
        <w:t>, a Latino organization. “Democrats must demonstrate they can deliver on a promise.”</w:t>
      </w:r>
    </w:p>
    <w:p w:rsidR="00E464D8" w:rsidRPr="0079058E" w:rsidRDefault="00E464D8" w:rsidP="00E464D8">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E464D8" w:rsidRPr="00EA32C2" w:rsidRDefault="00E464D8" w:rsidP="00E464D8">
      <w:pPr>
        <w:pStyle w:val="Heading4"/>
      </w:pPr>
      <w:r w:rsidRPr="00EA32C2">
        <w:t>Labor crisis in aerospace now – temporary workers key to industry competitiveness and innovation</w:t>
      </w:r>
    </w:p>
    <w:p w:rsidR="00E464D8" w:rsidRPr="00EA32C2" w:rsidRDefault="00E464D8" w:rsidP="00E464D8">
      <w:r w:rsidRPr="00EA32C2">
        <w:rPr>
          <w:b/>
        </w:rPr>
        <w:t>AIAA 10</w:t>
      </w:r>
      <w:r w:rsidRPr="00EA32C2">
        <w:t xml:space="preserve"> [American Institute of Aeronautics and Astronautics, "Recruiting, retaining, and developing a world-class aerospace workforce: An AIAA Information Paper, presented at the AIAA's 13th Annual AIAA Congressional Visits Day in March 2010, </w:t>
      </w:r>
      <w:proofErr w:type="spellStart"/>
      <w:r w:rsidRPr="00EA32C2">
        <w:t>pdf</w:t>
      </w:r>
      <w:proofErr w:type="spellEnd"/>
      <w:r w:rsidRPr="00EA32C2">
        <w:t xml:space="preserve">, </w:t>
      </w:r>
      <w:hyperlink r:id="rId16" w:history="1">
        <w:r w:rsidRPr="00EA32C2">
          <w:rPr>
            <w:rStyle w:val="Hyperlink"/>
          </w:rPr>
          <w:t>http://www.doleta.gov/brg/indprof/aerospace_report.pdf</w:t>
        </w:r>
      </w:hyperlink>
      <w:r w:rsidRPr="00EA32C2">
        <w:t>]</w:t>
      </w:r>
    </w:p>
    <w:p w:rsidR="00E464D8" w:rsidRPr="0079058E" w:rsidRDefault="00E464D8" w:rsidP="00E464D8">
      <w:pPr>
        <w:rPr>
          <w:sz w:val="16"/>
        </w:rPr>
      </w:pPr>
      <w:r w:rsidRPr="00EA32C2">
        <w:rPr>
          <w:u w:val="single"/>
        </w:rPr>
        <w:t>Without</w:t>
      </w:r>
      <w:r w:rsidRPr="00EA32C2">
        <w:rPr>
          <w:sz w:val="16"/>
        </w:rPr>
        <w:t xml:space="preserve"> a strong </w:t>
      </w:r>
      <w:r w:rsidRPr="00EA32C2">
        <w:rPr>
          <w:u w:val="single"/>
        </w:rPr>
        <w:t>aerospace</w:t>
      </w:r>
      <w:r w:rsidRPr="00EA32C2">
        <w:rPr>
          <w:sz w:val="16"/>
        </w:rPr>
        <w:t xml:space="preserve"> workforce, </w:t>
      </w:r>
      <w:r w:rsidRPr="00EA32C2">
        <w:rPr>
          <w:u w:val="single"/>
        </w:rPr>
        <w:t>the United States will lose the resulting economic and national security benefits</w:t>
      </w:r>
      <w:r w:rsidRPr="00EA32C2">
        <w:rPr>
          <w:sz w:val="16"/>
        </w:rPr>
        <w:t xml:space="preserve">. Incentives are needed for industry to invest in domestic aerospace workforce development, and for U.S. students to choose an engineering career. </w:t>
      </w:r>
      <w:r w:rsidRPr="009C00AD">
        <w:rPr>
          <w:highlight w:val="green"/>
          <w:u w:val="single"/>
        </w:rPr>
        <w:t>Barriers to employing</w:t>
      </w:r>
      <w:r w:rsidRPr="00EA32C2">
        <w:rPr>
          <w:u w:val="single"/>
        </w:rPr>
        <w:t xml:space="preserve"> talented </w:t>
      </w:r>
      <w:r w:rsidRPr="009C00AD">
        <w:rPr>
          <w:highlight w:val="green"/>
          <w:u w:val="single"/>
        </w:rPr>
        <w:t>foreign nationals must</w:t>
      </w:r>
      <w:r w:rsidRPr="00EA32C2">
        <w:rPr>
          <w:sz w:val="16"/>
        </w:rPr>
        <w:t xml:space="preserve"> also </w:t>
      </w:r>
      <w:r w:rsidRPr="009C00AD">
        <w:rPr>
          <w:highlight w:val="green"/>
          <w:u w:val="single"/>
        </w:rPr>
        <w:t>be removed</w:t>
      </w:r>
      <w:r w:rsidRPr="00EA32C2">
        <w:rPr>
          <w:sz w:val="16"/>
        </w:rPr>
        <w:t xml:space="preserve">. Aerospace represents about $200 billion (or 1.5%) of the domestic economy and in 1997 provided a $56 billion positive trade balance. The aerospace </w:t>
      </w:r>
      <w:r w:rsidRPr="00EA32C2">
        <w:rPr>
          <w:u w:val="single"/>
        </w:rPr>
        <w:t>workforce is the foundation of the industry’s success</w:t>
      </w:r>
      <w:r w:rsidRPr="00EA32C2">
        <w:rPr>
          <w:sz w:val="16"/>
        </w:rPr>
        <w:t xml:space="preserve">, yet unique workforce demographics present challenges. Figure 11 shows the age distribution of the aerospace business workforce compared to the total U.S. workforce. Up to </w:t>
      </w:r>
      <w:r w:rsidRPr="009C00AD">
        <w:rPr>
          <w:highlight w:val="green"/>
          <w:u w:val="single"/>
        </w:rPr>
        <w:t>half of the current</w:t>
      </w:r>
      <w:r w:rsidRPr="00EA32C2">
        <w:rPr>
          <w:sz w:val="16"/>
        </w:rPr>
        <w:t xml:space="preserve"> aerospace </w:t>
      </w:r>
      <w:r w:rsidRPr="009C00AD">
        <w:rPr>
          <w:highlight w:val="green"/>
          <w:u w:val="single"/>
        </w:rPr>
        <w:t>workforce will be eligible for retirement within five years</w:t>
      </w:r>
      <w:r w:rsidRPr="00EA32C2">
        <w:rPr>
          <w:sz w:val="16"/>
        </w:rPr>
        <w:t xml:space="preserve">. Aerospace workforce composition does not match national demographic averages. Compared to the total US workforce, the aerospace industry and NASA have a disproportionately large percentage of workers aged 4055, and a disproportionately small percentage of workers younger than 40. Student loans, research dollars to support universities, and service scholarships can provide incentives for younger workers to consider aerospace and join the industry. If talented young engineers are not recruited, retained, and developed to replace the workforce generation that is near retirement, then the U.S. stands to lose the valuable economic and critical national security benefits of the domestic aerospace industry. As shown in Figure 22, </w:t>
      </w:r>
      <w:r w:rsidRPr="00EA32C2">
        <w:rPr>
          <w:u w:val="single"/>
        </w:rPr>
        <w:t>large percentages of engineers are working outside the science and engineering professions. Engineering students burdened with college loans are seeking greener pastures</w:t>
      </w:r>
      <w:r w:rsidRPr="00EA32C2">
        <w:rPr>
          <w:sz w:val="16"/>
        </w:rPr>
        <w:t xml:space="preserve">. As shown in Figure 33, aerospace engineering salaries are low compared to other industries. If the U.S. is to retain its edge in this industry, salaries need to rise and incentives given for entering the industry. Further, since 1980, the number of nonacademic science and engineering jobs has grown at more than four times the rate of the U.S. labor force as a whole2. </w:t>
      </w:r>
      <w:r w:rsidRPr="00EA32C2">
        <w:rPr>
          <w:u w:val="single"/>
        </w:rPr>
        <w:t xml:space="preserve">With a growing number of science and engineering jobs anticipated, the </w:t>
      </w:r>
      <w:r w:rsidRPr="009C00AD">
        <w:rPr>
          <w:highlight w:val="green"/>
          <w:u w:val="single"/>
        </w:rPr>
        <w:t>supply of visas set aside</w:t>
      </w:r>
      <w:r w:rsidRPr="00EA32C2">
        <w:rPr>
          <w:u w:val="single"/>
        </w:rPr>
        <w:t xml:space="preserve"> under law </w:t>
      </w:r>
      <w:r w:rsidRPr="009C00AD">
        <w:rPr>
          <w:highlight w:val="green"/>
          <w:u w:val="single"/>
        </w:rPr>
        <w:t>for “highly qualified foreign workers</w:t>
      </w:r>
      <w:r w:rsidRPr="00EA32C2">
        <w:rPr>
          <w:sz w:val="16"/>
        </w:rPr>
        <w:t xml:space="preserve">,” – 65,000 a year4 – </w:t>
      </w:r>
      <w:r w:rsidRPr="009C00AD">
        <w:rPr>
          <w:highlight w:val="green"/>
          <w:u w:val="single"/>
        </w:rPr>
        <w:t>is not enough</w:t>
      </w:r>
      <w:r w:rsidRPr="00EA32C2">
        <w:rPr>
          <w:sz w:val="16"/>
        </w:rPr>
        <w:t xml:space="preserve">. A </w:t>
      </w:r>
      <w:r w:rsidRPr="00EA32C2">
        <w:rPr>
          <w:u w:val="single"/>
        </w:rPr>
        <w:t>decline in</w:t>
      </w:r>
      <w:r w:rsidRPr="00EA32C2">
        <w:rPr>
          <w:sz w:val="16"/>
        </w:rPr>
        <w:t xml:space="preserve"> student, exchange, and </w:t>
      </w:r>
      <w:r w:rsidRPr="00EA32C2">
        <w:rPr>
          <w:u w:val="single"/>
        </w:rPr>
        <w:t>temporary high-skilled worker visas issued</w:t>
      </w:r>
      <w:r w:rsidRPr="00EA32C2">
        <w:rPr>
          <w:sz w:val="16"/>
        </w:rPr>
        <w:t xml:space="preserve"> since 2001 </w:t>
      </w:r>
      <w:r w:rsidRPr="00EA32C2">
        <w:rPr>
          <w:u w:val="single"/>
        </w:rPr>
        <w:t>interrupted a long-term trend of growth</w:t>
      </w:r>
      <w:r w:rsidRPr="00EA32C2">
        <w:rPr>
          <w:sz w:val="16"/>
        </w:rPr>
        <w:t>. The number of student visas and of temporary high-skilled worker visas issued have both declined by more than 25% since FY 2001. These declines were due both to fewer applications and to an increase in the proportion of visa applications rejected2.</w:t>
      </w:r>
      <w:r w:rsidRPr="009C00AD">
        <w:rPr>
          <w:highlight w:val="green"/>
          <w:u w:val="single"/>
        </w:rPr>
        <w:t>To add to the supply pressures</w:t>
      </w:r>
      <w:r w:rsidRPr="00EA32C2">
        <w:rPr>
          <w:sz w:val="16"/>
        </w:rPr>
        <w:t xml:space="preserve"> of science and engineering workers in our economy, </w:t>
      </w:r>
      <w:r w:rsidRPr="009C00AD">
        <w:rPr>
          <w:highlight w:val="green"/>
          <w:u w:val="single"/>
        </w:rPr>
        <w:t>there is increased recruitment of high-skilled labor</w:t>
      </w:r>
      <w:r w:rsidRPr="00EA32C2">
        <w:rPr>
          <w:sz w:val="16"/>
        </w:rPr>
        <w:t xml:space="preserve">, including scientists and engineers, </w:t>
      </w:r>
      <w:r w:rsidRPr="009C00AD">
        <w:rPr>
          <w:highlight w:val="green"/>
          <w:u w:val="single"/>
        </w:rPr>
        <w:t>by</w:t>
      </w:r>
      <w:r w:rsidRPr="00EA32C2">
        <w:rPr>
          <w:u w:val="single"/>
        </w:rPr>
        <w:t xml:space="preserve"> many national </w:t>
      </w:r>
      <w:r w:rsidRPr="009C00AD">
        <w:rPr>
          <w:highlight w:val="green"/>
          <w:u w:val="single"/>
        </w:rPr>
        <w:t>governments</w:t>
      </w:r>
      <w:r w:rsidRPr="00EA32C2">
        <w:rPr>
          <w:u w:val="single"/>
        </w:rPr>
        <w:t xml:space="preserve"> and private firms</w:t>
      </w:r>
      <w:r w:rsidRPr="00EA32C2">
        <w:rPr>
          <w:sz w:val="16"/>
        </w:rPr>
        <w:t xml:space="preserve">. For example, in 1999, 241,000 individuals entered Japan with temporary high-skill work visas, a 75 percent increase over 19925. </w:t>
      </w:r>
      <w:r w:rsidRPr="00EA32C2">
        <w:rPr>
          <w:u w:val="single"/>
        </w:rPr>
        <w:t xml:space="preserve">Research and development </w:t>
      </w:r>
      <w:r>
        <w:rPr>
          <w:u w:val="single"/>
        </w:rPr>
        <w:t>[</w:t>
      </w:r>
      <w:r w:rsidRPr="009C00AD">
        <w:rPr>
          <w:highlight w:val="green"/>
          <w:u w:val="single"/>
        </w:rPr>
        <w:t>R&amp;D</w:t>
      </w:r>
      <w:r>
        <w:rPr>
          <w:u w:val="single"/>
        </w:rPr>
        <w:t xml:space="preserve">] </w:t>
      </w:r>
      <w:r w:rsidRPr="00EA32C2">
        <w:rPr>
          <w:u w:val="single"/>
        </w:rPr>
        <w:t xml:space="preserve">expenditures </w:t>
      </w:r>
      <w:r w:rsidRPr="009C00AD">
        <w:rPr>
          <w:highlight w:val="green"/>
          <w:u w:val="single"/>
        </w:rPr>
        <w:t>keep the aerospace industry strong and</w:t>
      </w:r>
      <w:r w:rsidRPr="00EA32C2">
        <w:rPr>
          <w:u w:val="single"/>
        </w:rPr>
        <w:t xml:space="preserve"> help </w:t>
      </w:r>
      <w:r w:rsidRPr="009C00AD">
        <w:rPr>
          <w:highlight w:val="green"/>
          <w:u w:val="single"/>
        </w:rPr>
        <w:t>maintain US leadership</w:t>
      </w:r>
      <w:r w:rsidRPr="00EA32C2">
        <w:rPr>
          <w:u w:val="single"/>
        </w:rPr>
        <w:t xml:space="preserve"> in this sector</w:t>
      </w:r>
      <w:r w:rsidRPr="00EA32C2">
        <w:rPr>
          <w:sz w:val="16"/>
        </w:rPr>
        <w:t>. As shown in Figure 46, the R&amp;D tax credit is working to increase corporate spending on this important activity. In the early 1990s, after implementation of the R&amp;D tax credit legislation, private expenditures on R&amp;D rose2. Yet even with this incentive, U.S. industry research and development funding is lagging. In 2001, US industry spent more on tort litigation than on research and development4. Perhaps as a result, American companies are lagging in patents. In 2005, only four American companies ranked among the top 10 corporate recipients of patents granted by the United States Patent and Trademark Office4. And to further add to this distressing R&amp;D dollars situation, federal research funding is lagging as well. The amount invested annually by the US federal government in research in the physical sciences, mathematics, and engineering combined is less than what Americans spend on potato chips7</w:t>
      </w:r>
      <w:proofErr w:type="gramStart"/>
      <w:r w:rsidRPr="00EA32C2">
        <w:rPr>
          <w:sz w:val="16"/>
        </w:rPr>
        <w:t>,8</w:t>
      </w:r>
      <w:proofErr w:type="gramEnd"/>
      <w:r w:rsidRPr="00EA32C2">
        <w:rPr>
          <w:sz w:val="16"/>
        </w:rPr>
        <w:t xml:space="preserve">. RECOMMENDATIONS </w:t>
      </w:r>
      <w:proofErr w:type="gramStart"/>
      <w:r w:rsidRPr="00EA32C2">
        <w:rPr>
          <w:sz w:val="16"/>
        </w:rPr>
        <w:t>To</w:t>
      </w:r>
      <w:proofErr w:type="gramEnd"/>
      <w:r w:rsidRPr="00EA32C2">
        <w:rPr>
          <w:sz w:val="16"/>
        </w:rPr>
        <w:t xml:space="preserve"> remain globally competitive, </w:t>
      </w:r>
      <w:r w:rsidRPr="00DB7FD3">
        <w:rPr>
          <w:highlight w:val="green"/>
          <w:u w:val="single"/>
        </w:rPr>
        <w:t>the U.S. must</w:t>
      </w:r>
      <w:r w:rsidRPr="00EA32C2">
        <w:rPr>
          <w:u w:val="single"/>
        </w:rPr>
        <w:t xml:space="preserve"> adopt policies to </w:t>
      </w:r>
      <w:r w:rsidRPr="00DB7FD3">
        <w:rPr>
          <w:highlight w:val="green"/>
          <w:u w:val="single"/>
        </w:rPr>
        <w:t>increase our talent base in</w:t>
      </w:r>
      <w:r w:rsidRPr="00EA32C2">
        <w:rPr>
          <w:sz w:val="16"/>
        </w:rPr>
        <w:t xml:space="preserve"> science, technology, engineering, and mathematics (</w:t>
      </w:r>
      <w:r w:rsidRPr="00DB7FD3">
        <w:rPr>
          <w:highlight w:val="green"/>
          <w:u w:val="single"/>
        </w:rPr>
        <w:t>STEM</w:t>
      </w:r>
      <w:r w:rsidRPr="00DB7FD3">
        <w:rPr>
          <w:sz w:val="16"/>
          <w:highlight w:val="green"/>
        </w:rPr>
        <w:t>),</w:t>
      </w:r>
      <w:r w:rsidRPr="00EA32C2">
        <w:rPr>
          <w:sz w:val="16"/>
        </w:rPr>
        <w:t xml:space="preserve"> must educate, engage, and retain STEM professionals using means consistent with generational changes in technologies and markets, </w:t>
      </w:r>
      <w:r w:rsidRPr="00EA32C2">
        <w:rPr>
          <w:u w:val="single"/>
        </w:rPr>
        <w:t>and must</w:t>
      </w:r>
      <w:r w:rsidRPr="00EA32C2">
        <w:rPr>
          <w:sz w:val="16"/>
        </w:rPr>
        <w:t xml:space="preserve"> provide incentives for investment in research and development that helps to </w:t>
      </w:r>
      <w:r w:rsidRPr="00EA32C2">
        <w:rPr>
          <w:u w:val="single"/>
        </w:rPr>
        <w:t>attract applicable talent</w:t>
      </w:r>
      <w:r w:rsidRPr="00EA32C2">
        <w:rPr>
          <w:sz w:val="16"/>
        </w:rPr>
        <w:t xml:space="preserve">. The AIAA recommends policies in three areas to achieve these goals: incentives for college students to study engineering, and corporate incentives for investing in the aerospace workforce, and immigration for STEM professionals. In the area of incentives for college students to study engineering, forgivable loan programs should be implemented for students who study engineering and enter the domestic technical workforce. Service scholarships should be created to pay college for students who desire to and will serve in aerospace-related U.S. government agencies after graduation. In addition, investments must be made in aerospace research infrastructure and increasing R&amp;D funding to universities, since good research opportunities attract talented students into graduate STEM studies. R&amp;D dollars provide a fourfold return by supporting graduate students, generating knowledge, creating innovation opportunities for small businesses around universities, and building the next generation of talented engineers. In the area of corporate incentives for investing in the aerospace workforce, targeted tax credits or incentives should be instituted for domestic aerospace workforce development expenses. An IR&amp;D-like program for aerospace workforce development should be established by allowing a small percentage of government </w:t>
      </w:r>
      <w:proofErr w:type="gramStart"/>
      <w:r w:rsidRPr="00EA32C2">
        <w:rPr>
          <w:sz w:val="16"/>
        </w:rPr>
        <w:t>contract</w:t>
      </w:r>
      <w:proofErr w:type="gramEnd"/>
      <w:r w:rsidRPr="00EA32C2">
        <w:rPr>
          <w:sz w:val="16"/>
        </w:rPr>
        <w:t xml:space="preserve"> funding to aerospace companies to go into a development fund to be used on effective programs to expand domestic workforce capabilities. In addition, the R&amp;D tax credit should be made permanent, providing stability to corporate fiscal policies, and thereby fostering a critical technology and engineering research environment that attracts the best and brightest into the technology and engineering fields. Lastly, </w:t>
      </w:r>
      <w:r w:rsidRPr="00EA32C2">
        <w:rPr>
          <w:u w:val="single"/>
        </w:rPr>
        <w:t>in the area of immigration, barriers should be removed so that the US may retain talented foreign nationals in STEM professions critical to the aerospace industry</w:t>
      </w:r>
      <w:r w:rsidRPr="00EA32C2">
        <w:rPr>
          <w:sz w:val="16"/>
        </w:rPr>
        <w:t>.</w:t>
      </w:r>
    </w:p>
    <w:p w:rsidR="00E464D8" w:rsidRPr="00EA32C2" w:rsidRDefault="00E464D8" w:rsidP="00E464D8">
      <w:pPr>
        <w:pStyle w:val="Heading4"/>
      </w:pPr>
      <w:r w:rsidRPr="00EA32C2">
        <w:t xml:space="preserve">Military primacy requires the best scientists – denying foreign access kills </w:t>
      </w:r>
      <w:proofErr w:type="spellStart"/>
      <w:r w:rsidRPr="00EA32C2">
        <w:t>heg</w:t>
      </w:r>
      <w:proofErr w:type="spellEnd"/>
      <w:r w:rsidRPr="00EA32C2">
        <w:t>.</w:t>
      </w:r>
    </w:p>
    <w:p w:rsidR="00E464D8" w:rsidRPr="00EA32C2" w:rsidRDefault="00E464D8" w:rsidP="00E464D8">
      <w:proofErr w:type="spellStart"/>
      <w:proofErr w:type="gramStart"/>
      <w:r w:rsidRPr="00EA32C2">
        <w:rPr>
          <w:b/>
        </w:rPr>
        <w:t>Paarlberg</w:t>
      </w:r>
      <w:proofErr w:type="spellEnd"/>
      <w:r w:rsidRPr="00EA32C2">
        <w:rPr>
          <w:b/>
        </w:rPr>
        <w:t xml:space="preserve"> 04</w:t>
      </w:r>
      <w:r w:rsidRPr="00EA32C2">
        <w:t xml:space="preserve"> [Prof. of </w:t>
      </w:r>
      <w:proofErr w:type="spellStart"/>
      <w:r w:rsidRPr="00EA32C2">
        <w:t>Poli</w:t>
      </w:r>
      <w:proofErr w:type="spellEnd"/>
      <w:r w:rsidRPr="00EA32C2">
        <w:t>.</w:t>
      </w:r>
      <w:proofErr w:type="gramEnd"/>
      <w:r w:rsidRPr="00EA32C2">
        <w:t xml:space="preserve"> Sci. at Wellesley, and Assoc.at the </w:t>
      </w:r>
      <w:proofErr w:type="spellStart"/>
      <w:r w:rsidRPr="00EA32C2">
        <w:t>Weatherhead</w:t>
      </w:r>
      <w:proofErr w:type="spellEnd"/>
      <w:r w:rsidRPr="00EA32C2">
        <w:t xml:space="preserve"> Center for International Affairs at Harvard Science, Military Dominance, and U.S. Security, Robert L. </w:t>
      </w:r>
      <w:proofErr w:type="spellStart"/>
      <w:r w:rsidRPr="00EA32C2">
        <w:t>Paarlberg</w:t>
      </w:r>
      <w:proofErr w:type="spellEnd"/>
      <w:r w:rsidRPr="00EA32C2">
        <w:t>, International Security 29.1 (2004) 122-151]</w:t>
      </w:r>
    </w:p>
    <w:p w:rsidR="00E464D8" w:rsidRPr="00EA32C2" w:rsidRDefault="00E464D8" w:rsidP="00E464D8">
      <w:pPr>
        <w:rPr>
          <w:sz w:val="16"/>
        </w:rPr>
      </w:pPr>
      <w:r w:rsidRPr="00DB7FD3">
        <w:rPr>
          <w:highlight w:val="green"/>
          <w:u w:val="single"/>
        </w:rPr>
        <w:t>Military primacy</w:t>
      </w:r>
      <w:r w:rsidRPr="00EA32C2">
        <w:rPr>
          <w:sz w:val="16"/>
        </w:rPr>
        <w:t xml:space="preserve"> today </w:t>
      </w:r>
      <w:r w:rsidRPr="00DB7FD3">
        <w:rPr>
          <w:highlight w:val="green"/>
          <w:u w:val="single"/>
        </w:rPr>
        <w:t>rests on scientific primacy</w:t>
      </w:r>
      <w:r w:rsidRPr="00EA32C2">
        <w:rPr>
          <w:sz w:val="16"/>
        </w:rPr>
        <w:t xml:space="preserve">, and the scientific primacy </w:t>
      </w:r>
      <w:proofErr w:type="spellStart"/>
      <w:r w:rsidRPr="00EA32C2">
        <w:rPr>
          <w:sz w:val="16"/>
        </w:rPr>
        <w:t>ofthe</w:t>
      </w:r>
      <w:proofErr w:type="spellEnd"/>
      <w:r w:rsidRPr="00EA32C2">
        <w:rPr>
          <w:sz w:val="16"/>
        </w:rPr>
        <w:t xml:space="preserve"> United States rests on a remarkably durable foundation. Rather than threatening U.S. primacy in science, globalization has strengthened it. Yet science-based military primacy on the battlefield is clearly not a guarantee of security. Determined </w:t>
      </w:r>
      <w:r w:rsidRPr="00EA32C2">
        <w:rPr>
          <w:u w:val="single"/>
        </w:rPr>
        <w:t xml:space="preserve">adversaries can </w:t>
      </w:r>
      <w:proofErr w:type="gramStart"/>
      <w:r w:rsidRPr="00EA32C2">
        <w:rPr>
          <w:u w:val="single"/>
        </w:rPr>
        <w:t>innovate</w:t>
      </w:r>
      <w:proofErr w:type="gramEnd"/>
      <w:r w:rsidRPr="00EA32C2">
        <w:rPr>
          <w:u w:val="single"/>
        </w:rPr>
        <w:t xml:space="preserve"> increasingly asymmetric tactics against</w:t>
      </w:r>
      <w:r w:rsidRPr="00EA32C2">
        <w:rPr>
          <w:sz w:val="16"/>
        </w:rPr>
        <w:t xml:space="preserve"> an endless list of </w:t>
      </w:r>
      <w:r w:rsidRPr="00EA32C2">
        <w:rPr>
          <w:u w:val="single"/>
        </w:rPr>
        <w:t xml:space="preserve">soft targets, and </w:t>
      </w:r>
      <w:r w:rsidRPr="00DB7FD3">
        <w:rPr>
          <w:u w:val="single"/>
        </w:rPr>
        <w:t>the more domination</w:t>
      </w:r>
      <w:r w:rsidRPr="00EA32C2">
        <w:rPr>
          <w:sz w:val="16"/>
        </w:rPr>
        <w:t xml:space="preserve"> and resentment </w:t>
      </w:r>
      <w:r w:rsidRPr="00DB7FD3">
        <w:rPr>
          <w:u w:val="single"/>
        </w:rPr>
        <w:t>they feel</w:t>
      </w:r>
      <w:r w:rsidRPr="00EA32C2">
        <w:rPr>
          <w:u w:val="single"/>
        </w:rPr>
        <w:t xml:space="preserve"> under U.S. conventional military hegemony, the more incentive they will have to move toward these</w:t>
      </w:r>
      <w:r w:rsidRPr="00EA32C2">
        <w:rPr>
          <w:sz w:val="16"/>
        </w:rPr>
        <w:t xml:space="preserve"> unconventional responses. Conventional victories that make new enemies may encourage a dangerous shift toward asymmetry, and </w:t>
      </w:r>
      <w:r w:rsidRPr="00DB7FD3">
        <w:rPr>
          <w:highlight w:val="green"/>
          <w:u w:val="single"/>
        </w:rPr>
        <w:t>if the United States</w:t>
      </w:r>
      <w:r w:rsidRPr="00EA32C2">
        <w:rPr>
          <w:u w:val="single"/>
        </w:rPr>
        <w:t xml:space="preserve"> then </w:t>
      </w:r>
      <w:r w:rsidRPr="00DB7FD3">
        <w:rPr>
          <w:highlight w:val="green"/>
          <w:u w:val="single"/>
        </w:rPr>
        <w:t>responds by indiscriminately denying foreigners</w:t>
      </w:r>
      <w:r w:rsidRPr="00EA32C2">
        <w:rPr>
          <w:u w:val="single"/>
        </w:rPr>
        <w:t xml:space="preserve"> access</w:t>
      </w:r>
      <w:r w:rsidRPr="00EA32C2">
        <w:rPr>
          <w:sz w:val="16"/>
        </w:rPr>
        <w:t xml:space="preserve"> to the homeland, U.S. </w:t>
      </w:r>
      <w:r w:rsidRPr="00DB7FD3">
        <w:rPr>
          <w:highlight w:val="green"/>
          <w:u w:val="single"/>
        </w:rPr>
        <w:t>primacy in science could</w:t>
      </w:r>
      <w:r w:rsidRPr="00EA32C2">
        <w:rPr>
          <w:u w:val="single"/>
        </w:rPr>
        <w:t xml:space="preserve"> itself </w:t>
      </w:r>
      <w:r w:rsidRPr="00DB7FD3">
        <w:rPr>
          <w:highlight w:val="green"/>
          <w:u w:val="single"/>
        </w:rPr>
        <w:t>be critically weakened</w:t>
      </w:r>
      <w:r w:rsidRPr="00EA32C2">
        <w:rPr>
          <w:sz w:val="16"/>
        </w:rPr>
        <w:t xml:space="preserve">. The war against international terror should be fought with science, rather than at the expense of science. The </w:t>
      </w:r>
      <w:r w:rsidRPr="00DB7FD3">
        <w:rPr>
          <w:highlight w:val="green"/>
          <w:u w:val="single"/>
        </w:rPr>
        <w:t>homeland security</w:t>
      </w:r>
      <w:r w:rsidRPr="00EA32C2">
        <w:rPr>
          <w:u w:val="single"/>
        </w:rPr>
        <w:t xml:space="preserve"> strategy</w:t>
      </w:r>
      <w:r w:rsidRPr="00EA32C2">
        <w:rPr>
          <w:sz w:val="16"/>
        </w:rPr>
        <w:t xml:space="preserve"> of the United States </w:t>
      </w:r>
      <w:r w:rsidRPr="00DB7FD3">
        <w:rPr>
          <w:highlight w:val="green"/>
          <w:u w:val="single"/>
        </w:rPr>
        <w:t>should include</w:t>
      </w:r>
      <w:r w:rsidRPr="00EA32C2">
        <w:rPr>
          <w:sz w:val="16"/>
        </w:rPr>
        <w:t xml:space="preserve"> much larger science investments in disciplines such as </w:t>
      </w:r>
      <w:r w:rsidRPr="00DB7FD3">
        <w:rPr>
          <w:highlight w:val="green"/>
          <w:u w:val="single"/>
        </w:rPr>
        <w:t>chemistry, physics</w:t>
      </w:r>
      <w:r w:rsidRPr="00EA32C2">
        <w:rPr>
          <w:u w:val="single"/>
        </w:rPr>
        <w:t xml:space="preserve">, biotechnology, nanotechnology, </w:t>
      </w:r>
      <w:r w:rsidRPr="00DB7FD3">
        <w:rPr>
          <w:highlight w:val="green"/>
          <w:u w:val="single"/>
        </w:rPr>
        <w:t>and information tech</w:t>
      </w:r>
      <w:r w:rsidRPr="00EA32C2">
        <w:rPr>
          <w:u w:val="single"/>
        </w:rPr>
        <w:t xml:space="preserve">nology, </w:t>
      </w:r>
      <w:r w:rsidRPr="00DB7FD3">
        <w:rPr>
          <w:highlight w:val="green"/>
          <w:u w:val="single"/>
        </w:rPr>
        <w:t>where</w:t>
      </w:r>
      <w:r w:rsidRPr="00EA32C2">
        <w:rPr>
          <w:u w:val="single"/>
        </w:rPr>
        <w:t xml:space="preserve"> promising </w:t>
      </w:r>
      <w:r w:rsidRPr="00DB7FD3">
        <w:rPr>
          <w:highlight w:val="green"/>
          <w:u w:val="single"/>
        </w:rPr>
        <w:t>new counterterror applications are</w:t>
      </w:r>
      <w:r w:rsidRPr="00EA32C2">
        <w:rPr>
          <w:u w:val="single"/>
        </w:rPr>
        <w:t xml:space="preserve"> sure </w:t>
      </w:r>
      <w:r w:rsidRPr="00DB7FD3">
        <w:rPr>
          <w:highlight w:val="green"/>
          <w:u w:val="single"/>
        </w:rPr>
        <w:t>to be found. Smart societies can develop</w:t>
      </w:r>
      <w:r w:rsidRPr="00EA32C2">
        <w:rPr>
          <w:sz w:val="16"/>
        </w:rPr>
        <w:t xml:space="preserve"> not only smart new </w:t>
      </w:r>
      <w:r w:rsidRPr="00DB7FD3">
        <w:rPr>
          <w:highlight w:val="green"/>
          <w:u w:val="single"/>
        </w:rPr>
        <w:t>weapons</w:t>
      </w:r>
      <w:r w:rsidRPr="00EA32C2">
        <w:rPr>
          <w:sz w:val="16"/>
        </w:rPr>
        <w:t xml:space="preserve"> for conventional use abroad, but also smart new </w:t>
      </w:r>
      <w:r w:rsidRPr="00EA32C2">
        <w:rPr>
          <w:u w:val="single"/>
        </w:rPr>
        <w:t>capabilities</w:t>
      </w:r>
      <w:r w:rsidRPr="00EA32C2">
        <w:rPr>
          <w:sz w:val="16"/>
        </w:rPr>
        <w:t xml:space="preserve"> for threat detection and soft target protection [End Page 150] at home. For example, nanofabrication may hold the key to a timely detection system for some terror bombing threats. </w:t>
      </w:r>
      <w:r w:rsidRPr="00EA32C2">
        <w:rPr>
          <w:u w:val="single"/>
        </w:rPr>
        <w:t xml:space="preserve">Silicon polymer </w:t>
      </w:r>
      <w:r w:rsidRPr="00DB7FD3">
        <w:rPr>
          <w:highlight w:val="green"/>
          <w:u w:val="single"/>
        </w:rPr>
        <w:t>nanowires</w:t>
      </w:r>
      <w:r w:rsidRPr="00EA32C2">
        <w:rPr>
          <w:sz w:val="16"/>
        </w:rPr>
        <w:t xml:space="preserve"> 2,000 times thinner than a human hair can cheaply detect traces of TNT and </w:t>
      </w:r>
      <w:proofErr w:type="spellStart"/>
      <w:r w:rsidRPr="00EA32C2">
        <w:rPr>
          <w:sz w:val="16"/>
        </w:rPr>
        <w:t>piric</w:t>
      </w:r>
      <w:proofErr w:type="spellEnd"/>
      <w:r w:rsidRPr="00EA32C2">
        <w:rPr>
          <w:sz w:val="16"/>
        </w:rPr>
        <w:t xml:space="preserve"> acid in both water and air, and </w:t>
      </w:r>
      <w:r w:rsidRPr="00DB7FD3">
        <w:rPr>
          <w:highlight w:val="green"/>
          <w:u w:val="single"/>
        </w:rPr>
        <w:t>might</w:t>
      </w:r>
      <w:r w:rsidRPr="00EA32C2">
        <w:rPr>
          <w:sz w:val="16"/>
        </w:rPr>
        <w:t xml:space="preserve"> someday </w:t>
      </w:r>
      <w:r w:rsidRPr="00EA32C2">
        <w:rPr>
          <w:u w:val="single"/>
        </w:rPr>
        <w:t>be developed and</w:t>
      </w:r>
      <w:r w:rsidRPr="00EA32C2">
        <w:rPr>
          <w:sz w:val="16"/>
        </w:rPr>
        <w:t xml:space="preserve"> deployed into "smart" cargo containers, to </w:t>
      </w:r>
      <w:r w:rsidRPr="00DB7FD3">
        <w:rPr>
          <w:highlight w:val="green"/>
          <w:u w:val="single"/>
        </w:rPr>
        <w:t>protect against</w:t>
      </w:r>
      <w:r w:rsidRPr="00EA32C2">
        <w:rPr>
          <w:u w:val="single"/>
        </w:rPr>
        <w:t xml:space="preserve"> terrorist </w:t>
      </w:r>
      <w:r w:rsidRPr="00DB7FD3">
        <w:rPr>
          <w:highlight w:val="green"/>
          <w:u w:val="single"/>
        </w:rPr>
        <w:t>bombs</w:t>
      </w:r>
      <w:r w:rsidRPr="00EA32C2">
        <w:rPr>
          <w:sz w:val="16"/>
        </w:rPr>
        <w:t xml:space="preserve">. New information technologies using powerhouse </w:t>
      </w:r>
      <w:proofErr w:type="spellStart"/>
      <w:r w:rsidRPr="00EA32C2">
        <w:rPr>
          <w:sz w:val="16"/>
        </w:rPr>
        <w:t>terascale</w:t>
      </w:r>
      <w:proofErr w:type="spellEnd"/>
      <w:r w:rsidRPr="00EA32C2">
        <w:rPr>
          <w:sz w:val="16"/>
        </w:rPr>
        <w:t xml:space="preserve"> computing capabilities may soon be able to help in tracking and anticipating the behavior of terror networks.90 New systems capable of detecting dangerous amounts of radiation are increasingly affordable and unobtrusive, and the </w:t>
      </w:r>
      <w:r w:rsidRPr="00EA32C2">
        <w:rPr>
          <w:u w:val="single"/>
        </w:rPr>
        <w:t>Department of Homeland Security has proposed development of a fully networked national sensor system to monitor the air continuously for pathogens</w:t>
      </w:r>
      <w:r w:rsidRPr="00EA32C2">
        <w:rPr>
          <w:sz w:val="16"/>
        </w:rPr>
        <w:t>, dangerous chemicals, and other public hazards. One line of defense already in place in thirty cities is a Lawrence Livermore National Laboratory-designed system for monitoring the air for biological attack.</w:t>
      </w:r>
    </w:p>
    <w:p w:rsidR="00E464D8" w:rsidRPr="00EA32C2" w:rsidRDefault="00E464D8" w:rsidP="00E464D8"/>
    <w:p w:rsidR="00E464D8" w:rsidRPr="00EA32C2" w:rsidRDefault="00E464D8" w:rsidP="00E464D8">
      <w:pPr>
        <w:pStyle w:val="Heading4"/>
      </w:pPr>
      <w:r w:rsidRPr="00EA32C2">
        <w:t xml:space="preserve">Science and technology leadership is </w:t>
      </w:r>
      <w:proofErr w:type="gramStart"/>
      <w:r w:rsidRPr="00EA32C2">
        <w:t>key</w:t>
      </w:r>
      <w:proofErr w:type="gramEnd"/>
      <w:r w:rsidRPr="00EA32C2">
        <w:t xml:space="preserve"> to </w:t>
      </w:r>
      <w:proofErr w:type="spellStart"/>
      <w:r w:rsidRPr="00EA32C2">
        <w:t>heg</w:t>
      </w:r>
      <w:proofErr w:type="spellEnd"/>
      <w:r w:rsidRPr="00EA32C2">
        <w:t>.</w:t>
      </w:r>
    </w:p>
    <w:p w:rsidR="00E464D8" w:rsidRPr="00EA32C2" w:rsidRDefault="00E464D8" w:rsidP="00E464D8">
      <w:r w:rsidRPr="00EA32C2">
        <w:rPr>
          <w:b/>
        </w:rPr>
        <w:t>Segal 04</w:t>
      </w:r>
      <w:r w:rsidRPr="00EA32C2">
        <w:t xml:space="preserve"> [Adam Segal, November/December 2004. Maurice R. Greenberg Senior Fellow in China Studies @ CFR. “Is America Losing Its Edge?” Foreign Affairs 83:6, Lexis.]</w:t>
      </w:r>
    </w:p>
    <w:p w:rsidR="00E464D8" w:rsidRPr="00EA32C2" w:rsidRDefault="00E464D8" w:rsidP="00E464D8">
      <w:pPr>
        <w:rPr>
          <w:sz w:val="16"/>
        </w:rPr>
      </w:pPr>
      <w:r w:rsidRPr="00EA32C2">
        <w:rPr>
          <w:sz w:val="16"/>
        </w:rPr>
        <w:t xml:space="preserve">The United States' </w:t>
      </w:r>
      <w:r w:rsidRPr="00EA32C2">
        <w:rPr>
          <w:u w:val="single"/>
        </w:rPr>
        <w:t xml:space="preserve">global </w:t>
      </w:r>
      <w:r w:rsidRPr="00B21832">
        <w:rPr>
          <w:highlight w:val="green"/>
          <w:u w:val="single"/>
        </w:rPr>
        <w:t>primacy depends</w:t>
      </w:r>
      <w:r w:rsidRPr="00EA32C2">
        <w:rPr>
          <w:sz w:val="16"/>
        </w:rPr>
        <w:t xml:space="preserve"> in large part </w:t>
      </w:r>
      <w:r w:rsidRPr="00B21832">
        <w:rPr>
          <w:highlight w:val="green"/>
          <w:u w:val="single"/>
        </w:rPr>
        <w:t>on</w:t>
      </w:r>
      <w:r w:rsidRPr="00EA32C2">
        <w:rPr>
          <w:u w:val="single"/>
        </w:rPr>
        <w:t xml:space="preserve"> its </w:t>
      </w:r>
      <w:r w:rsidRPr="00B21832">
        <w:rPr>
          <w:highlight w:val="green"/>
          <w:u w:val="single"/>
        </w:rPr>
        <w:t>ability to develop new tech</w:t>
      </w:r>
      <w:r w:rsidRPr="00EA32C2">
        <w:rPr>
          <w:u w:val="single"/>
        </w:rPr>
        <w:t>nologies</w:t>
      </w:r>
      <w:r w:rsidRPr="00EA32C2">
        <w:rPr>
          <w:sz w:val="16"/>
        </w:rPr>
        <w:t xml:space="preserve"> and industries </w:t>
      </w:r>
      <w:r w:rsidRPr="00B21832">
        <w:rPr>
          <w:highlight w:val="green"/>
          <w:u w:val="single"/>
        </w:rPr>
        <w:t>faster than anyone else</w:t>
      </w:r>
      <w:r w:rsidRPr="00EA32C2">
        <w:rPr>
          <w:sz w:val="16"/>
        </w:rPr>
        <w:t xml:space="preserve">. For the last five decades, </w:t>
      </w:r>
      <w:r w:rsidRPr="00B21832">
        <w:rPr>
          <w:highlight w:val="green"/>
          <w:u w:val="single"/>
        </w:rPr>
        <w:t>U.S. scientific innovation</w:t>
      </w:r>
      <w:r w:rsidRPr="00EA32C2">
        <w:rPr>
          <w:u w:val="single"/>
        </w:rPr>
        <w:t xml:space="preserve"> and technological entrepreneurship have </w:t>
      </w:r>
      <w:r w:rsidRPr="00B21832">
        <w:rPr>
          <w:highlight w:val="green"/>
          <w:u w:val="single"/>
        </w:rPr>
        <w:t>ensured the country's economic prosperity and military power</w:t>
      </w:r>
      <w:r w:rsidRPr="00EA32C2">
        <w:rPr>
          <w:sz w:val="16"/>
        </w:rPr>
        <w:t xml:space="preserve">. It was Americans who invented and commercialized the semiconductor, the personal computer, and the Internet; other countries merely followed the U.S. lead.  Today, however, this technological edge-so long taken for granted-may be slipping, and the most serious challenge is coming from Asia. Through competitive tax policies, increased investment in research and development (R&amp;D), and preferential policies for science and technology (S&amp;T) personnel, </w:t>
      </w:r>
      <w:r w:rsidRPr="00EA32C2">
        <w:rPr>
          <w:u w:val="single"/>
        </w:rPr>
        <w:t>Asian governments are improving the quality of their science and ensuring the exploitation of future innovations</w:t>
      </w:r>
      <w:r w:rsidRPr="00EA32C2">
        <w:rPr>
          <w:sz w:val="16"/>
        </w:rPr>
        <w:t xml:space="preserve">. </w:t>
      </w:r>
      <w:r w:rsidRPr="00EA32C2">
        <w:rPr>
          <w:u w:val="single"/>
        </w:rPr>
        <w:t>The percentage of patents issued to and science journal articles published by scientists in China, Singapore, South Korea, and Taiwan is rising</w:t>
      </w:r>
      <w:r w:rsidRPr="00EA32C2">
        <w:rPr>
          <w:sz w:val="16"/>
        </w:rPr>
        <w:t xml:space="preserve">.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B21832">
        <w:rPr>
          <w:highlight w:val="green"/>
          <w:u w:val="single"/>
        </w:rPr>
        <w:t>The United States will never be able to prevent rivals from developing new technologies; it can remain dominant only by continuing to innovate faster than everyone else</w:t>
      </w:r>
      <w:r w:rsidRPr="00EA32C2">
        <w:rPr>
          <w:sz w:val="16"/>
        </w:rPr>
        <w:t>. But this won't be easy; to keep its privileged position in the world, the United States must get better at fostering technological entrepreneurship at home.</w:t>
      </w:r>
    </w:p>
    <w:p w:rsidR="00E464D8" w:rsidRPr="00EA32C2" w:rsidRDefault="00E464D8" w:rsidP="00E464D8"/>
    <w:p w:rsidR="00E464D8" w:rsidRPr="005D3D6B" w:rsidRDefault="00E464D8" w:rsidP="00E464D8">
      <w:pPr>
        <w:pStyle w:val="Heading4"/>
      </w:pPr>
      <w:r w:rsidRPr="005D3D6B">
        <w:t xml:space="preserve">The end result is nuclear wars </w:t>
      </w:r>
    </w:p>
    <w:p w:rsidR="00E464D8" w:rsidRPr="00EA32C2" w:rsidRDefault="00E464D8" w:rsidP="00E464D8">
      <w:proofErr w:type="spellStart"/>
      <w:r w:rsidRPr="005D3D6B">
        <w:rPr>
          <w:rStyle w:val="StyleStyleBold12pt"/>
        </w:rPr>
        <w:t>Kagan</w:t>
      </w:r>
      <w:proofErr w:type="spellEnd"/>
      <w:r w:rsidRPr="005D3D6B">
        <w:rPr>
          <w:rStyle w:val="StyleStyleBold12pt"/>
        </w:rPr>
        <w:t xml:space="preserve"> 07</w:t>
      </w:r>
      <w:r w:rsidRPr="00EA32C2">
        <w:t xml:space="preserve"> – </w:t>
      </w:r>
      <w:proofErr w:type="gramStart"/>
      <w:r w:rsidRPr="00EA32C2">
        <w:t>Senior</w:t>
      </w:r>
      <w:proofErr w:type="gramEnd"/>
      <w:r w:rsidRPr="00EA32C2">
        <w:t xml:space="preserve"> associate @ Carnegie Endowment for International Peace [Robert </w:t>
      </w:r>
      <w:proofErr w:type="spellStart"/>
      <w:r w:rsidRPr="00EA32C2">
        <w:t>Kagan</w:t>
      </w:r>
      <w:proofErr w:type="spellEnd"/>
      <w:r w:rsidRPr="00EA32C2">
        <w:t xml:space="preserve"> (Senior transatlantic fellow at the German Marshall Fund), “End of Dreams, Return of History,” </w:t>
      </w:r>
      <w:r w:rsidRPr="00EA32C2">
        <w:rPr>
          <w:u w:val="single"/>
        </w:rPr>
        <w:t>Policy Review</w:t>
      </w:r>
      <w:r w:rsidRPr="00EA32C2">
        <w:t>, August &amp; September 2007, pg. http://www.hoover.org/publications/policyreview/8552512.html]</w:t>
      </w:r>
    </w:p>
    <w:p w:rsidR="00E464D8" w:rsidRPr="00EA32C2" w:rsidRDefault="00E464D8" w:rsidP="00E464D8">
      <w:pPr>
        <w:rPr>
          <w:rFonts w:eastAsia="Times New Roman"/>
          <w:sz w:val="16"/>
        </w:rPr>
      </w:pPr>
      <w:r w:rsidRPr="00EA32C2">
        <w:rPr>
          <w:rFonts w:eastAsia="Times New Roman"/>
          <w:sz w:val="14"/>
          <w:szCs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w:t>
      </w:r>
      <w:proofErr w:type="gramStart"/>
      <w:r w:rsidRPr="00EA32C2">
        <w:rPr>
          <w:rFonts w:eastAsia="Times New Roman"/>
          <w:sz w:val="14"/>
          <w:szCs w:val="14"/>
        </w:rPr>
        <w:t>its</w:t>
      </w:r>
      <w:proofErr w:type="gramEnd"/>
      <w:r w:rsidRPr="00EA32C2">
        <w:rPr>
          <w:rFonts w:eastAsia="Times New Roman"/>
          <w:sz w:val="14"/>
          <w:szCs w:val="14"/>
        </w:rPr>
        <w:t xml:space="preserve"> regional as well as its global predominance. </w:t>
      </w:r>
      <w:r w:rsidRPr="00EA32C2">
        <w:rPr>
          <w:rFonts w:eastAsia="Times New Roman"/>
          <w:highlight w:val="green"/>
          <w:u w:val="single"/>
        </w:rPr>
        <w:t>Were the U</w:t>
      </w:r>
      <w:r w:rsidRPr="00EA32C2">
        <w:rPr>
          <w:rFonts w:eastAsia="Times New Roman"/>
          <w:sz w:val="16"/>
        </w:rPr>
        <w:t xml:space="preserve">nited </w:t>
      </w:r>
      <w:r w:rsidRPr="00EA32C2">
        <w:rPr>
          <w:rFonts w:eastAsia="Times New Roman"/>
          <w:highlight w:val="green"/>
          <w:u w:val="single"/>
        </w:rPr>
        <w:t>S</w:t>
      </w:r>
      <w:r w:rsidRPr="00EA32C2">
        <w:rPr>
          <w:rFonts w:eastAsia="Times New Roman"/>
          <w:sz w:val="16"/>
        </w:rPr>
        <w:t xml:space="preserve">tates </w:t>
      </w:r>
      <w:r w:rsidRPr="00EA32C2">
        <w:rPr>
          <w:rFonts w:eastAsia="Times New Roman"/>
          <w:highlight w:val="green"/>
          <w:u w:val="single"/>
        </w:rPr>
        <w:t xml:space="preserve">to </w:t>
      </w:r>
      <w:r w:rsidRPr="00EA32C2">
        <w:rPr>
          <w:rFonts w:eastAsia="Times New Roman"/>
          <w:b/>
          <w:highlight w:val="green"/>
          <w:u w:val="single"/>
        </w:rPr>
        <w:t>diminish its influence</w:t>
      </w:r>
      <w:r w:rsidRPr="00EA32C2">
        <w:rPr>
          <w:rFonts w:eastAsia="Times New Roman"/>
          <w:sz w:val="16"/>
        </w:rPr>
        <w:t xml:space="preserve"> in the regions where it is currently the strongest power, the </w:t>
      </w:r>
      <w:r w:rsidRPr="00EA32C2">
        <w:rPr>
          <w:rFonts w:eastAsia="Times New Roman"/>
          <w:highlight w:val="green"/>
          <w:u w:val="single"/>
        </w:rPr>
        <w:t>other nations would settle disputes</w:t>
      </w:r>
      <w:r w:rsidRPr="00EA32C2">
        <w:rPr>
          <w:rFonts w:eastAsia="Times New Roman"/>
          <w:u w:val="single"/>
        </w:rPr>
        <w:t xml:space="preserve"> as great and lesser powers have done in the past:</w:t>
      </w:r>
      <w:r w:rsidRPr="00EA32C2">
        <w:rPr>
          <w:rFonts w:eastAsia="Times New Roman"/>
          <w:sz w:val="16"/>
        </w:rPr>
        <w:t xml:space="preserve"> sometimes through diplomacy and accommodation but often </w:t>
      </w:r>
      <w:r w:rsidRPr="00EA32C2">
        <w:rPr>
          <w:rFonts w:eastAsia="Times New Roman"/>
          <w:highlight w:val="green"/>
          <w:u w:val="single"/>
        </w:rPr>
        <w:t>through</w:t>
      </w:r>
      <w:r w:rsidRPr="00EA32C2">
        <w:rPr>
          <w:rFonts w:eastAsia="Times New Roman"/>
          <w:u w:val="single"/>
        </w:rPr>
        <w:t xml:space="preserve"> confrontation and </w:t>
      </w:r>
      <w:r w:rsidRPr="00EA32C2">
        <w:rPr>
          <w:rFonts w:eastAsia="Times New Roman"/>
          <w:highlight w:val="green"/>
          <w:u w:val="single"/>
        </w:rPr>
        <w:t>wars</w:t>
      </w:r>
      <w:r w:rsidRPr="00EA32C2">
        <w:rPr>
          <w:rFonts w:eastAsia="Times New Roman"/>
          <w:sz w:val="16"/>
        </w:rPr>
        <w:t xml:space="preserve"> of varying scope, intensity, and destructiveness. </w:t>
      </w:r>
      <w:r w:rsidRPr="00EA32C2">
        <w:rPr>
          <w:rFonts w:eastAsia="Times New Roman"/>
          <w:u w:val="single"/>
        </w:rPr>
        <w:t xml:space="preserve">One novel aspect of such a multipolar world is that </w:t>
      </w:r>
      <w:r w:rsidRPr="00EA32C2">
        <w:rPr>
          <w:rFonts w:eastAsia="Times New Roman"/>
          <w:highlight w:val="green"/>
          <w:u w:val="single"/>
        </w:rPr>
        <w:t>most</w:t>
      </w:r>
      <w:r w:rsidRPr="00EA32C2">
        <w:rPr>
          <w:rFonts w:eastAsia="Times New Roman"/>
          <w:u w:val="single"/>
        </w:rPr>
        <w:t xml:space="preserve"> of these powers </w:t>
      </w:r>
      <w:r w:rsidRPr="00EA32C2">
        <w:rPr>
          <w:rFonts w:eastAsia="Times New Roman"/>
          <w:highlight w:val="green"/>
          <w:u w:val="single"/>
        </w:rPr>
        <w:t>would possess nuclear weapons</w:t>
      </w:r>
      <w:r w:rsidRPr="00EA32C2">
        <w:rPr>
          <w:rFonts w:eastAsia="Times New Roman"/>
          <w:sz w:val="16"/>
        </w:rPr>
        <w:t xml:space="preserve">. </w:t>
      </w:r>
      <w:r w:rsidRPr="00EA32C2">
        <w:rPr>
          <w:rFonts w:eastAsia="Times New Roman"/>
          <w:u w:val="single"/>
        </w:rPr>
        <w:t>That could</w:t>
      </w:r>
      <w:r w:rsidRPr="00EA32C2">
        <w:rPr>
          <w:rFonts w:eastAsia="Times New Roman"/>
          <w:sz w:val="16"/>
        </w:rPr>
        <w:t xml:space="preserve"> </w:t>
      </w:r>
      <w:r w:rsidRPr="00EA32C2">
        <w:rPr>
          <w:rFonts w:eastAsia="Times New Roman"/>
          <w:u w:val="single"/>
        </w:rPr>
        <w:t>make wars</w:t>
      </w:r>
      <w:r w:rsidRPr="00EA32C2">
        <w:rPr>
          <w:rFonts w:eastAsia="Times New Roman"/>
          <w:sz w:val="16"/>
        </w:rPr>
        <w:t xml:space="preserve"> between them less likely, or it could simply make them </w:t>
      </w:r>
      <w:r w:rsidRPr="00EA32C2">
        <w:rPr>
          <w:rFonts w:eastAsia="Times New Roman"/>
          <w:u w:val="single"/>
        </w:rPr>
        <w:t>more catastrophic</w:t>
      </w:r>
      <w:r w:rsidRPr="00EA32C2">
        <w:rPr>
          <w:rFonts w:eastAsia="Times New Roman"/>
          <w:sz w:val="16"/>
        </w:rPr>
        <w:t xml:space="preserve">. </w:t>
      </w:r>
      <w:r w:rsidRPr="00EA32C2">
        <w:rPr>
          <w:rFonts w:eastAsia="Times New Roman"/>
          <w:b/>
          <w:u w:val="single"/>
        </w:rPr>
        <w:t>It is</w:t>
      </w:r>
      <w:r w:rsidRPr="00EA32C2">
        <w:rPr>
          <w:rFonts w:eastAsia="Times New Roman"/>
          <w:sz w:val="16"/>
        </w:rPr>
        <w:t xml:space="preserve"> easy but also </w:t>
      </w:r>
      <w:r w:rsidRPr="00EA32C2">
        <w:rPr>
          <w:rFonts w:eastAsia="Times New Roman"/>
          <w:b/>
          <w:u w:val="single"/>
        </w:rPr>
        <w:t>dangerous to underestimate the role the U</w:t>
      </w:r>
      <w:r w:rsidRPr="00EA32C2">
        <w:rPr>
          <w:rFonts w:eastAsia="Times New Roman"/>
          <w:sz w:val="16"/>
        </w:rPr>
        <w:t xml:space="preserve">nited </w:t>
      </w:r>
      <w:r w:rsidRPr="00EA32C2">
        <w:rPr>
          <w:rFonts w:eastAsia="Times New Roman"/>
          <w:b/>
          <w:u w:val="single"/>
        </w:rPr>
        <w:t>S</w:t>
      </w:r>
      <w:r w:rsidRPr="00EA32C2">
        <w:rPr>
          <w:rFonts w:eastAsia="Times New Roman"/>
          <w:sz w:val="16"/>
        </w:rPr>
        <w:t xml:space="preserve">tates </w:t>
      </w:r>
      <w:r w:rsidRPr="00EA32C2">
        <w:rPr>
          <w:rFonts w:eastAsia="Times New Roman"/>
          <w:b/>
          <w:u w:val="single"/>
        </w:rPr>
        <w:t>plays in providing</w:t>
      </w:r>
      <w:r w:rsidRPr="00EA32C2">
        <w:rPr>
          <w:rFonts w:eastAsia="Times New Roman"/>
          <w:sz w:val="16"/>
        </w:rPr>
        <w:t xml:space="preserve"> a measure of </w:t>
      </w:r>
      <w:r w:rsidRPr="00EA32C2">
        <w:rPr>
          <w:rFonts w:eastAsia="Times New Roman"/>
          <w:b/>
          <w:u w:val="single"/>
        </w:rPr>
        <w:t>stability in the world</w:t>
      </w:r>
      <w:r w:rsidRPr="00EA32C2">
        <w:rPr>
          <w:rFonts w:eastAsia="Times New Roman"/>
          <w:sz w:val="16"/>
        </w:rPr>
        <w:t xml:space="preserve"> even as it also disrupts stability. For instance, </w:t>
      </w:r>
      <w:r w:rsidRPr="00EA32C2">
        <w:rPr>
          <w:rFonts w:eastAsia="Times New Roman"/>
          <w:u w:val="single"/>
        </w:rPr>
        <w:t>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is the dominant naval power everywhere</w:t>
      </w:r>
      <w:r w:rsidRPr="00EA32C2">
        <w:rPr>
          <w:rFonts w:eastAsia="Times New Roman"/>
          <w:sz w:val="16"/>
        </w:rPr>
        <w:t xml:space="preserve">, </w:t>
      </w:r>
      <w:r w:rsidRPr="00EA32C2">
        <w:rPr>
          <w:rFonts w:eastAsia="Times New Roman"/>
          <w:sz w:val="14"/>
          <w:szCs w:val="14"/>
        </w:rPr>
        <w:t>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w:t>
      </w:r>
      <w:r w:rsidRPr="00EA32C2">
        <w:rPr>
          <w:rFonts w:eastAsia="Times New Roman"/>
          <w:sz w:val="16"/>
        </w:rPr>
        <w:t xml:space="preserve"> </w:t>
      </w:r>
      <w:r w:rsidRPr="00EA32C2">
        <w:rPr>
          <w:rFonts w:eastAsia="Times New Roman"/>
          <w:highlight w:val="green"/>
          <w:u w:val="single"/>
        </w:rPr>
        <w:t>In a more</w:t>
      </w:r>
      <w:r w:rsidRPr="00EA32C2">
        <w:rPr>
          <w:rFonts w:eastAsia="Times New Roman"/>
          <w:sz w:val="16"/>
        </w:rPr>
        <w:t xml:space="preserve"> genuinely </w:t>
      </w:r>
      <w:r w:rsidRPr="00EA32C2">
        <w:rPr>
          <w:rFonts w:eastAsia="Times New Roman"/>
          <w:highlight w:val="green"/>
          <w:u w:val="single"/>
        </w:rPr>
        <w:t>multipolar world</w:t>
      </w:r>
      <w:r w:rsidRPr="00EA32C2">
        <w:rPr>
          <w:rFonts w:eastAsia="Times New Roman"/>
          <w:sz w:val="16"/>
          <w:highlight w:val="green"/>
        </w:rPr>
        <w:t>,</w:t>
      </w:r>
      <w:r w:rsidRPr="00EA32C2">
        <w:rPr>
          <w:rFonts w:eastAsia="Times New Roman"/>
          <w:sz w:val="16"/>
        </w:rPr>
        <w:t xml:space="preserve"> however, it would not. </w:t>
      </w:r>
      <w:r w:rsidRPr="00EA32C2">
        <w:rPr>
          <w:rFonts w:eastAsia="Times New Roman"/>
          <w:highlight w:val="green"/>
          <w:u w:val="single"/>
        </w:rPr>
        <w:t>Nations would compete for naval dominance</w:t>
      </w:r>
      <w:r w:rsidRPr="00EA32C2">
        <w:rPr>
          <w:rFonts w:eastAsia="Times New Roman"/>
          <w:sz w:val="16"/>
        </w:rPr>
        <w:t xml:space="preserve"> at least in their own regions and possibly beyond. Conflict between nations would involve struggles on the oceans as well as on land. </w:t>
      </w:r>
      <w:r w:rsidRPr="00EA32C2">
        <w:rPr>
          <w:rFonts w:eastAsia="Times New Roman"/>
          <w:b/>
          <w:highlight w:val="green"/>
          <w:u w:val="single"/>
        </w:rPr>
        <w:t>Armed embargos</w:t>
      </w:r>
      <w:r w:rsidRPr="00EA32C2">
        <w:rPr>
          <w:rFonts w:eastAsia="Times New Roman"/>
          <w:sz w:val="16"/>
        </w:rPr>
        <w:t xml:space="preserve">, of the kind used in World War I </w:t>
      </w:r>
      <w:r w:rsidRPr="00EA32C2">
        <w:rPr>
          <w:rFonts w:eastAsia="Times New Roman"/>
          <w:b/>
          <w:highlight w:val="green"/>
          <w:u w:val="single"/>
        </w:rPr>
        <w:t>and</w:t>
      </w:r>
      <w:r w:rsidRPr="00EA32C2">
        <w:rPr>
          <w:rFonts w:eastAsia="Times New Roman"/>
          <w:sz w:val="16"/>
        </w:rPr>
        <w:t xml:space="preserve"> other </w:t>
      </w:r>
      <w:r w:rsidRPr="00EA32C2">
        <w:rPr>
          <w:rFonts w:eastAsia="Times New Roman"/>
          <w:b/>
          <w:u w:val="single"/>
        </w:rPr>
        <w:t xml:space="preserve">major </w:t>
      </w:r>
      <w:r w:rsidRPr="00EA32C2">
        <w:rPr>
          <w:rFonts w:eastAsia="Times New Roman"/>
          <w:b/>
          <w:highlight w:val="green"/>
          <w:u w:val="single"/>
        </w:rPr>
        <w:t>conflicts</w:t>
      </w:r>
      <w:r w:rsidRPr="00EA32C2">
        <w:rPr>
          <w:rFonts w:eastAsia="Times New Roman"/>
          <w:highlight w:val="green"/>
          <w:u w:val="single"/>
        </w:rPr>
        <w:t>, would disrupt trade flows</w:t>
      </w:r>
      <w:r w:rsidRPr="00EA32C2">
        <w:rPr>
          <w:rFonts w:eastAsia="Times New Roman"/>
          <w:u w:val="single"/>
        </w:rPr>
        <w:t xml:space="preserve"> in a way that is now impossible</w:t>
      </w:r>
      <w:r w:rsidRPr="00EA32C2">
        <w:rPr>
          <w:rFonts w:eastAsia="Times New Roman"/>
          <w:sz w:val="16"/>
        </w:rPr>
        <w:t xml:space="preserve">. </w:t>
      </w:r>
      <w:r w:rsidRPr="00EA32C2">
        <w:rPr>
          <w:rFonts w:eastAsia="Times New Roman"/>
          <w:sz w:val="14"/>
          <w:szCs w:val="14"/>
        </w:rPr>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sidRPr="00EA32C2">
        <w:rPr>
          <w:rFonts w:eastAsia="Times New Roman"/>
          <w:sz w:val="14"/>
          <w:szCs w:val="14"/>
        </w:rPr>
        <w:t>ii</w:t>
      </w:r>
      <w:proofErr w:type="gramEnd"/>
      <w:r w:rsidRPr="00EA32C2">
        <w:rPr>
          <w:rFonts w:eastAsia="Times New Roman"/>
          <w:sz w:val="14"/>
          <w:szCs w:val="14"/>
        </w:rPr>
        <w:t xml:space="preserve"> would never have felt secure enough to reintegrate Germany. Most Europeans recoil at the thought, but even today </w:t>
      </w:r>
      <w:proofErr w:type="gramStart"/>
      <w:r w:rsidRPr="00EA32C2">
        <w:rPr>
          <w:rFonts w:eastAsia="Times New Roman"/>
          <w:sz w:val="14"/>
          <w:szCs w:val="14"/>
        </w:rPr>
        <w:t>Europe ’s</w:t>
      </w:r>
      <w:proofErr w:type="gramEnd"/>
      <w:r w:rsidRPr="00EA32C2">
        <w:rPr>
          <w:rFonts w:eastAsia="Times New Roman"/>
          <w:sz w:val="14"/>
          <w:szCs w:val="14"/>
        </w:rPr>
        <w:t xml:space="preserve"> stability depends on the guarantee, however distant and one hopes unnecessary, that the United States could step in to check any dangerous development on the continent. In a genuinely multipolar world, that would not be possible without renewing the danger of 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EA32C2">
        <w:rPr>
          <w:rFonts w:eastAsia="Times New Roman"/>
          <w:sz w:val="14"/>
          <w:szCs w:val="14"/>
        </w:rPr>
        <w:t>that ’s</w:t>
      </w:r>
      <w:proofErr w:type="spellEnd"/>
      <w:proofErr w:type="gramEnd"/>
      <w:r w:rsidRPr="00EA32C2">
        <w:rPr>
          <w:rFonts w:eastAsia="Times New Roman"/>
          <w:sz w:val="14"/>
          <w:szCs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EA32C2">
        <w:rPr>
          <w:rFonts w:eastAsia="Times New Roman"/>
          <w:sz w:val="14"/>
          <w:szCs w:val="14"/>
        </w:rPr>
        <w:t>ii</w:t>
      </w:r>
      <w:proofErr w:type="gramEnd"/>
      <w:r w:rsidRPr="00EA32C2">
        <w:rPr>
          <w:rFonts w:eastAsia="Times New Roman"/>
          <w:sz w:val="14"/>
          <w:szCs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t>
      </w:r>
      <w:proofErr w:type="gramStart"/>
      <w:r w:rsidRPr="00EA32C2">
        <w:rPr>
          <w:rFonts w:eastAsia="Times New Roman"/>
          <w:sz w:val="14"/>
          <w:szCs w:val="14"/>
        </w:rPr>
        <w:t>world ’s</w:t>
      </w:r>
      <w:proofErr w:type="gramEnd"/>
      <w:r w:rsidRPr="00EA32C2">
        <w:rPr>
          <w:rFonts w:eastAsia="Times New Roman"/>
          <w:sz w:val="14"/>
          <w:szCs w:val="14"/>
        </w:rPr>
        <w:t xml:space="preserve"> great powers. Even under the umbrella of </w:t>
      </w:r>
      <w:proofErr w:type="spellStart"/>
      <w:r w:rsidRPr="00EA32C2">
        <w:rPr>
          <w:rFonts w:eastAsia="Times New Roman"/>
          <w:sz w:val="14"/>
          <w:szCs w:val="14"/>
        </w:rPr>
        <w:t>unipolarity</w:t>
      </w:r>
      <w:proofErr w:type="spellEnd"/>
      <w:r w:rsidRPr="00EA32C2">
        <w:rPr>
          <w:rFonts w:eastAsia="Times New Roman"/>
          <w:sz w:val="14"/>
          <w:szCs w:val="14"/>
        </w:rPr>
        <w:t xml:space="preserve">, regional conflicts involving the large powers may erupt. </w:t>
      </w:r>
      <w:r w:rsidRPr="00EA32C2">
        <w:rPr>
          <w:rFonts w:eastAsia="Times New Roman"/>
          <w:highlight w:val="green"/>
          <w:u w:val="single"/>
        </w:rPr>
        <w:t xml:space="preserve">War could erupt between </w:t>
      </w:r>
      <w:r w:rsidRPr="00EA32C2">
        <w:rPr>
          <w:rFonts w:eastAsia="Times New Roman"/>
          <w:b/>
          <w:highlight w:val="green"/>
          <w:u w:val="single"/>
        </w:rPr>
        <w:t>China and Taiwan</w:t>
      </w:r>
      <w:r w:rsidRPr="00EA32C2">
        <w:rPr>
          <w:rFonts w:eastAsia="Times New Roman"/>
          <w:highlight w:val="green"/>
          <w:u w:val="single"/>
        </w:rPr>
        <w:t xml:space="preserve"> and draw in</w:t>
      </w:r>
      <w:r w:rsidRPr="00EA32C2">
        <w:rPr>
          <w:rFonts w:eastAsia="Times New Roman"/>
          <w:u w:val="single"/>
        </w:rPr>
        <w:t xml:space="preserve"> </w:t>
      </w:r>
      <w:r w:rsidRPr="00EA32C2">
        <w:rPr>
          <w:rFonts w:eastAsia="Times New Roman"/>
          <w:sz w:val="16"/>
        </w:rPr>
        <w:t>both</w:t>
      </w:r>
      <w:r w:rsidRPr="00EA32C2">
        <w:rPr>
          <w:rFonts w:eastAsia="Times New Roman"/>
          <w:u w:val="single"/>
        </w:rPr>
        <w:t xml:space="preserve">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 xml:space="preserve">and </w:t>
      </w:r>
      <w:r w:rsidRPr="00EA32C2">
        <w:rPr>
          <w:rFonts w:eastAsia="Times New Roman"/>
          <w:highlight w:val="green"/>
          <w:u w:val="single"/>
        </w:rPr>
        <w:t>Japan</w:t>
      </w:r>
      <w:r w:rsidRPr="00EA32C2">
        <w:rPr>
          <w:rFonts w:eastAsia="Times New Roman"/>
          <w:u w:val="single"/>
        </w:rPr>
        <w:t xml:space="preserve">. War could erupt between </w:t>
      </w:r>
      <w:r w:rsidRPr="00EA32C2">
        <w:rPr>
          <w:rFonts w:eastAsia="Times New Roman"/>
          <w:b/>
          <w:highlight w:val="green"/>
          <w:u w:val="single"/>
        </w:rPr>
        <w:t>Russia and Georgia</w:t>
      </w:r>
      <w:r w:rsidRPr="00EA32C2">
        <w:rPr>
          <w:rFonts w:eastAsia="Times New Roman"/>
          <w:highlight w:val="green"/>
          <w:u w:val="single"/>
        </w:rPr>
        <w:t>, forcing</w:t>
      </w:r>
      <w:r w:rsidRPr="00EA32C2">
        <w:rPr>
          <w:rFonts w:eastAsia="Times New Roman"/>
          <w:u w:val="single"/>
        </w:rPr>
        <w:t xml:space="preserve">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and</w:t>
      </w:r>
      <w:r w:rsidRPr="00EA32C2">
        <w:rPr>
          <w:rFonts w:eastAsia="Times New Roman"/>
          <w:sz w:val="16"/>
        </w:rPr>
        <w:t xml:space="preserve"> its </w:t>
      </w:r>
      <w:r w:rsidRPr="00EA32C2">
        <w:rPr>
          <w:rFonts w:eastAsia="Times New Roman"/>
          <w:highlight w:val="green"/>
          <w:u w:val="single"/>
        </w:rPr>
        <w:t>Europe</w:t>
      </w:r>
      <w:r w:rsidRPr="00EA32C2">
        <w:rPr>
          <w:rFonts w:eastAsia="Times New Roman"/>
          <w:sz w:val="16"/>
        </w:rPr>
        <w:t>an allies</w:t>
      </w:r>
      <w:r w:rsidRPr="00EA32C2">
        <w:rPr>
          <w:rFonts w:eastAsia="Times New Roman"/>
          <w:u w:val="single"/>
        </w:rPr>
        <w:t xml:space="preserve"> </w:t>
      </w:r>
      <w:r w:rsidRPr="00EA32C2">
        <w:rPr>
          <w:rFonts w:eastAsia="Times New Roman"/>
          <w:highlight w:val="green"/>
          <w:u w:val="single"/>
        </w:rPr>
        <w:t>to</w:t>
      </w:r>
      <w:r w:rsidRPr="00EA32C2">
        <w:rPr>
          <w:rFonts w:eastAsia="Times New Roman"/>
          <w:sz w:val="16"/>
        </w:rPr>
        <w:t xml:space="preserve"> decide whether to </w:t>
      </w:r>
      <w:r w:rsidRPr="00EA32C2">
        <w:rPr>
          <w:rFonts w:eastAsia="Times New Roman"/>
          <w:highlight w:val="green"/>
          <w:u w:val="single"/>
        </w:rPr>
        <w:t>intervene</w:t>
      </w:r>
      <w:r w:rsidRPr="00EA32C2">
        <w:rPr>
          <w:rFonts w:eastAsia="Times New Roman"/>
          <w:sz w:val="16"/>
        </w:rPr>
        <w:t xml:space="preserve"> or suffer the consequences of a Russian victory. </w:t>
      </w:r>
      <w:r w:rsidRPr="00EA32C2">
        <w:rPr>
          <w:rFonts w:eastAsia="Times New Roman"/>
          <w:u w:val="single"/>
        </w:rPr>
        <w:t xml:space="preserve">Conflict between </w:t>
      </w:r>
      <w:r w:rsidRPr="00EA32C2">
        <w:rPr>
          <w:rFonts w:eastAsia="Times New Roman"/>
          <w:b/>
          <w:highlight w:val="green"/>
          <w:u w:val="single"/>
        </w:rPr>
        <w:t>India and Pakistan</w:t>
      </w:r>
      <w:r w:rsidRPr="00EA32C2">
        <w:rPr>
          <w:rFonts w:eastAsia="Times New Roman"/>
          <w:u w:val="single"/>
        </w:rPr>
        <w:t xml:space="preserve"> remains possible, as does conflict between </w:t>
      </w:r>
      <w:r w:rsidRPr="00EA32C2">
        <w:rPr>
          <w:rFonts w:eastAsia="Times New Roman"/>
          <w:b/>
          <w:highlight w:val="green"/>
          <w:u w:val="single"/>
        </w:rPr>
        <w:t>Iran and Israel</w:t>
      </w:r>
      <w:r w:rsidRPr="00EA32C2">
        <w:rPr>
          <w:rFonts w:eastAsia="Times New Roman"/>
          <w:sz w:val="16"/>
        </w:rPr>
        <w:t xml:space="preserve"> or other Middle Eastern states. </w:t>
      </w:r>
      <w:r w:rsidRPr="00EA32C2">
        <w:rPr>
          <w:rFonts w:eastAsia="Times New Roman"/>
          <w:highlight w:val="green"/>
          <w:u w:val="single"/>
        </w:rPr>
        <w:t>These</w:t>
      </w:r>
      <w:r w:rsidRPr="00EA32C2">
        <w:rPr>
          <w:rFonts w:eastAsia="Times New Roman"/>
          <w:u w:val="single"/>
        </w:rPr>
        <w:t xml:space="preserve">, too, </w:t>
      </w:r>
      <w:r w:rsidRPr="00EA32C2">
        <w:rPr>
          <w:rFonts w:eastAsia="Times New Roman"/>
          <w:highlight w:val="green"/>
          <w:u w:val="single"/>
        </w:rPr>
        <w:t>could draw in</w:t>
      </w:r>
      <w:r w:rsidRPr="00EA32C2">
        <w:rPr>
          <w:rFonts w:eastAsia="Times New Roman"/>
          <w:sz w:val="16"/>
        </w:rPr>
        <w:t xml:space="preserve"> other great powers, including </w:t>
      </w:r>
      <w:r w:rsidRPr="00EA32C2">
        <w:rPr>
          <w:rFonts w:eastAsia="Times New Roman"/>
          <w:highlight w:val="green"/>
          <w:u w:val="single"/>
        </w:rPr>
        <w:t>the U</w:t>
      </w:r>
      <w:r w:rsidRPr="00EA32C2">
        <w:rPr>
          <w:rFonts w:eastAsia="Times New Roman"/>
          <w:sz w:val="16"/>
        </w:rPr>
        <w:t xml:space="preserve">nited </w:t>
      </w:r>
      <w:r w:rsidRPr="00EA32C2">
        <w:rPr>
          <w:rFonts w:eastAsia="Times New Roman"/>
          <w:highlight w:val="green"/>
          <w:u w:val="single"/>
        </w:rPr>
        <w:t>S</w:t>
      </w:r>
      <w:r w:rsidRPr="00EA32C2">
        <w:rPr>
          <w:rFonts w:eastAsia="Times New Roman"/>
          <w:sz w:val="16"/>
          <w:highlight w:val="green"/>
        </w:rPr>
        <w:t>tates</w:t>
      </w:r>
      <w:r w:rsidRPr="00EA32C2">
        <w:rPr>
          <w:rFonts w:eastAsia="Times New Roman"/>
          <w:sz w:val="16"/>
        </w:rPr>
        <w:t xml:space="preserve">. </w:t>
      </w:r>
      <w:r w:rsidRPr="00EA32C2">
        <w:rPr>
          <w:rFonts w:eastAsia="Times New Roman"/>
          <w:u w:val="single"/>
        </w:rPr>
        <w:t>Such conflicts</w:t>
      </w:r>
      <w:r w:rsidRPr="00EA32C2">
        <w:rPr>
          <w:rFonts w:eastAsia="Times New Roman"/>
          <w:sz w:val="16"/>
        </w:rPr>
        <w:t xml:space="preserve"> may be unavoidable no matter what policies the United States pursues. But they </w:t>
      </w:r>
      <w:r w:rsidRPr="00EA32C2">
        <w:rPr>
          <w:rFonts w:eastAsia="Times New Roman"/>
          <w:u w:val="single"/>
        </w:rPr>
        <w:t>are more likely to erupt if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weakens</w:t>
      </w:r>
      <w:r w:rsidRPr="00EA32C2">
        <w:rPr>
          <w:rFonts w:eastAsia="Times New Roman"/>
          <w:sz w:val="16"/>
        </w:rPr>
        <w:t xml:space="preserve"> or withdraws from its positions of regional dominance. This is especially true in East Asia, where most nations agree that </w:t>
      </w:r>
      <w:r w:rsidRPr="00EA32C2">
        <w:rPr>
          <w:rFonts w:eastAsia="Times New Roman"/>
          <w:u w:val="single"/>
        </w:rPr>
        <w:t xml:space="preserve">a reliable </w:t>
      </w:r>
      <w:r w:rsidRPr="00EA32C2">
        <w:rPr>
          <w:rFonts w:eastAsia="Times New Roman"/>
          <w:highlight w:val="green"/>
          <w:u w:val="single"/>
        </w:rPr>
        <w:t xml:space="preserve">American power has a </w:t>
      </w:r>
      <w:r w:rsidRPr="00EA32C2">
        <w:rPr>
          <w:rFonts w:eastAsia="Times New Roman"/>
          <w:b/>
          <w:highlight w:val="green"/>
          <w:u w:val="single"/>
        </w:rPr>
        <w:t>stabilizing</w:t>
      </w:r>
      <w:r w:rsidRPr="00EA32C2">
        <w:rPr>
          <w:rFonts w:eastAsia="Times New Roman"/>
          <w:b/>
          <w:u w:val="single"/>
        </w:rPr>
        <w:t xml:space="preserve"> and pacific </w:t>
      </w:r>
      <w:r w:rsidRPr="00EA32C2">
        <w:rPr>
          <w:rFonts w:eastAsia="Times New Roman"/>
          <w:b/>
          <w:highlight w:val="green"/>
          <w:u w:val="single"/>
        </w:rPr>
        <w:t>effect</w:t>
      </w:r>
      <w:r w:rsidRPr="00EA32C2">
        <w:rPr>
          <w:rFonts w:eastAsia="Times New Roman"/>
          <w:u w:val="single"/>
        </w:rPr>
        <w:t xml:space="preserve"> </w:t>
      </w:r>
      <w:r w:rsidRPr="00EA32C2">
        <w:rPr>
          <w:rFonts w:eastAsia="Times New Roman"/>
          <w:sz w:val="16"/>
          <w:szCs w:val="14"/>
        </w:rPr>
        <w:t xml:space="preserve">on the region. That is certainly the view of most of </w:t>
      </w:r>
      <w:proofErr w:type="gramStart"/>
      <w:r w:rsidRPr="00EA32C2">
        <w:rPr>
          <w:rFonts w:eastAsia="Times New Roman"/>
          <w:sz w:val="16"/>
          <w:szCs w:val="14"/>
        </w:rPr>
        <w:t>China ’s</w:t>
      </w:r>
      <w:proofErr w:type="gramEnd"/>
      <w:r w:rsidRPr="00EA32C2">
        <w:rPr>
          <w:rFonts w:eastAsia="Times New Roman"/>
          <w:sz w:val="16"/>
          <w:szCs w:val="14"/>
        </w:rPr>
        <w:t xml:space="preserve"> neighbors. But even China, which seeks gradually to supplant the United States as the dominant power in the region, faces the dilemma that an American withdrawal could unleash an ambitious, independent, nationalist Japan. In Europe, too,</w:t>
      </w:r>
      <w:r w:rsidRPr="00EA32C2">
        <w:rPr>
          <w:rFonts w:eastAsia="Times New Roman"/>
          <w:sz w:val="16"/>
        </w:rPr>
        <w:t xml:space="preserve"> </w:t>
      </w:r>
      <w:r w:rsidRPr="00EA32C2">
        <w:rPr>
          <w:rFonts w:eastAsia="Times New Roman"/>
          <w:u w:val="single"/>
        </w:rPr>
        <w:t xml:space="preserve">the </w:t>
      </w:r>
      <w:r w:rsidRPr="00EA32C2">
        <w:rPr>
          <w:rFonts w:eastAsia="Times New Roman"/>
          <w:highlight w:val="green"/>
          <w:u w:val="single"/>
        </w:rPr>
        <w:t>departure</w:t>
      </w:r>
      <w:r w:rsidRPr="00EA32C2">
        <w:rPr>
          <w:rFonts w:eastAsia="Times New Roman"/>
          <w:u w:val="single"/>
        </w:rPr>
        <w:t xml:space="preserve"> of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from the scene</w:t>
      </w:r>
      <w:r w:rsidRPr="00EA32C2">
        <w:rPr>
          <w:rFonts w:eastAsia="Times New Roman"/>
          <w:sz w:val="16"/>
        </w:rPr>
        <w:t xml:space="preserve"> — even if it remained the world’s most powerful nation — could be destabilizing. It </w:t>
      </w:r>
      <w:r w:rsidRPr="00EA32C2">
        <w:rPr>
          <w:rFonts w:eastAsia="Times New Roman"/>
          <w:highlight w:val="green"/>
          <w:u w:val="single"/>
        </w:rPr>
        <w:t>could tempt Russia to a</w:t>
      </w:r>
      <w:r w:rsidRPr="00EA32C2">
        <w:rPr>
          <w:rFonts w:eastAsia="Times New Roman"/>
          <w:sz w:val="16"/>
        </w:rPr>
        <w:t xml:space="preserve">n even more overbearing and potentially </w:t>
      </w:r>
      <w:r w:rsidRPr="00EA32C2">
        <w:rPr>
          <w:rFonts w:eastAsia="Times New Roman"/>
          <w:highlight w:val="green"/>
          <w:u w:val="single"/>
        </w:rPr>
        <w:t>forceful approach</w:t>
      </w:r>
      <w:r w:rsidRPr="00EA32C2">
        <w:rPr>
          <w:rFonts w:eastAsia="Times New Roman"/>
          <w:u w:val="single"/>
        </w:rPr>
        <w:t xml:space="preserve"> </w:t>
      </w:r>
      <w:r w:rsidRPr="00EA32C2">
        <w:rPr>
          <w:rFonts w:eastAsia="Times New Roman"/>
          <w:sz w:val="16"/>
        </w:rPr>
        <w:t>to unruly nations</w:t>
      </w:r>
      <w:r w:rsidRPr="00EA32C2">
        <w:rPr>
          <w:rFonts w:eastAsia="Times New Roman"/>
          <w:u w:val="single"/>
        </w:rPr>
        <w:t xml:space="preserve"> </w:t>
      </w:r>
      <w:r w:rsidRPr="00EA32C2">
        <w:rPr>
          <w:rFonts w:eastAsia="Times New Roman"/>
          <w:highlight w:val="green"/>
          <w:u w:val="single"/>
        </w:rPr>
        <w:t>on its periphery</w:t>
      </w:r>
      <w:r w:rsidRPr="00EA32C2">
        <w:rPr>
          <w:rFonts w:eastAsia="Times New Roman"/>
          <w:sz w:val="16"/>
          <w:highlight w:val="green"/>
        </w:rPr>
        <w:t>.</w:t>
      </w:r>
      <w:r w:rsidRPr="00EA32C2">
        <w:rPr>
          <w:rFonts w:eastAsia="Times New Roman"/>
          <w:sz w:val="16"/>
        </w:rPr>
        <w:t xml:space="preserve"> </w:t>
      </w:r>
      <w:r w:rsidRPr="00EA32C2">
        <w:rPr>
          <w:rFonts w:eastAsia="Times New Roman"/>
          <w:sz w:val="14"/>
          <w:szCs w:val="14"/>
        </w:rPr>
        <w:t xml:space="preserve">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EA32C2">
        <w:rPr>
          <w:rFonts w:eastAsia="Times New Roman"/>
          <w:u w:val="single"/>
        </w:rPr>
        <w:t>this could</w:t>
      </w:r>
      <w:r w:rsidRPr="00EA32C2">
        <w:rPr>
          <w:rFonts w:eastAsia="Times New Roman"/>
          <w:sz w:val="16"/>
        </w:rPr>
        <w:t xml:space="preserve"> in time </w:t>
      </w:r>
      <w:r w:rsidRPr="00EA32C2">
        <w:rPr>
          <w:rFonts w:eastAsia="Times New Roman"/>
          <w:u w:val="single"/>
        </w:rPr>
        <w:t xml:space="preserve">increase the likelihood of conflict </w:t>
      </w:r>
      <w:r w:rsidRPr="00EA32C2">
        <w:rPr>
          <w:rFonts w:eastAsia="Times New Roman"/>
          <w:sz w:val="16"/>
        </w:rPr>
        <w:t>involving Russia and its near neighbors,</w:t>
      </w:r>
      <w:r w:rsidRPr="00EA32C2">
        <w:rPr>
          <w:rFonts w:eastAsia="Times New Roman"/>
          <w:u w:val="single"/>
        </w:rPr>
        <w:t xml:space="preserve"> which could</w:t>
      </w:r>
      <w:r w:rsidRPr="00EA32C2">
        <w:rPr>
          <w:rFonts w:eastAsia="Times New Roman"/>
          <w:sz w:val="16"/>
        </w:rPr>
        <w:t xml:space="preserve"> in turn </w:t>
      </w:r>
      <w:r w:rsidRPr="00EA32C2">
        <w:rPr>
          <w:rFonts w:eastAsia="Times New Roman"/>
          <w:u w:val="single"/>
        </w:rPr>
        <w:t>draw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back in</w:t>
      </w:r>
      <w:r w:rsidRPr="00EA32C2">
        <w:rPr>
          <w:rFonts w:eastAsia="Times New Roman"/>
          <w:sz w:val="16"/>
        </w:rPr>
        <w:t xml:space="preserve"> </w:t>
      </w:r>
      <w:r w:rsidRPr="00EA32C2">
        <w:rPr>
          <w:rFonts w:eastAsia="Times New Roman"/>
          <w:sz w:val="14"/>
          <w:szCs w:val="14"/>
        </w:rPr>
        <w:t xml:space="preserve">under unfavorable circumstances. It is also optimistic to imagine that a retrenchment of the American position in the Middle East and the assumption of a more passive, “offshore” role would lead to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proofErr w:type="gramStart"/>
      <w:r w:rsidRPr="00EA32C2">
        <w:rPr>
          <w:rFonts w:eastAsia="Times New Roman"/>
          <w:sz w:val="14"/>
          <w:szCs w:val="14"/>
        </w:rPr>
        <w:t>doesn</w:t>
      </w:r>
      <w:proofErr w:type="spellEnd"/>
      <w:r w:rsidRPr="00EA32C2">
        <w:rPr>
          <w:rFonts w:eastAsia="Times New Roman"/>
          <w:sz w:val="14"/>
          <w:szCs w:val="14"/>
        </w:rPr>
        <w:t xml:space="preserve"> ’t</w:t>
      </w:r>
      <w:proofErr w:type="gramEnd"/>
      <w:r w:rsidRPr="00EA32C2">
        <w:rPr>
          <w:rFonts w:eastAsia="Times New Roman"/>
          <w:sz w:val="14"/>
          <w:szCs w:val="14"/>
        </w:rPr>
        <w:t xml:space="preserve"> change this. It only adds a new and more threatening dimension to the competition, which neither a sudden end to the conflict between Israel and the Palestinians nor an immediate American withdrawal from Iraq would </w:t>
      </w:r>
      <w:proofErr w:type="spellStart"/>
      <w:r w:rsidRPr="00EA32C2">
        <w:rPr>
          <w:rFonts w:eastAsia="Times New Roman"/>
          <w:sz w:val="14"/>
          <w:szCs w:val="14"/>
        </w:rPr>
        <w:t>changegreater</w:t>
      </w:r>
      <w:proofErr w:type="spellEnd"/>
      <w:r w:rsidRPr="00EA32C2">
        <w:rPr>
          <w:rFonts w:eastAsia="Times New Roman"/>
          <w:sz w:val="14"/>
          <w:szCs w:val="14"/>
        </w:rPr>
        <w:t xml:space="preserve"> stability there.</w:t>
      </w:r>
      <w:r w:rsidRPr="00EA32C2">
        <w:rPr>
          <w:rFonts w:eastAsia="Times New Roman"/>
          <w:sz w:val="16"/>
        </w:rPr>
        <w:t xml:space="preserve"> </w:t>
      </w:r>
      <w:r w:rsidRPr="00EA32C2">
        <w:rPr>
          <w:rFonts w:eastAsia="Times New Roman"/>
          <w:u w:val="single"/>
        </w:rPr>
        <w:t>The vital interest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has in access to oil and the role it plays in keeping access open to other nations in Europe and Asia make it unlikely that American leaders could or would stand back and hope for the best while the powers in the region battle it out</w:t>
      </w:r>
      <w:r w:rsidRPr="00EA32C2">
        <w:rPr>
          <w:rFonts w:eastAsia="Times New Roman"/>
          <w:sz w:val="16"/>
        </w:rPr>
        <w:t xml:space="preserve">. Nor would a more “even-handed” policy toward Israel, which some see as the magic key to unlocking peace, stability, and comity in the Middle East, obviate the need to come to Israel ’s aid if its . </w:t>
      </w:r>
      <w:r w:rsidRPr="00EA32C2">
        <w:rPr>
          <w:rFonts w:eastAsia="Times New Roman"/>
          <w:b/>
          <w:u w:val="single"/>
        </w:rPr>
        <w:t xml:space="preserve">The </w:t>
      </w:r>
      <w:r w:rsidRPr="00EA32C2">
        <w:rPr>
          <w:rFonts w:eastAsia="Times New Roman"/>
          <w:b/>
          <w:highlight w:val="green"/>
          <w:u w:val="single"/>
        </w:rPr>
        <w:t>alternative to American predominance</w:t>
      </w:r>
      <w:r w:rsidRPr="00EA32C2">
        <w:rPr>
          <w:rFonts w:eastAsia="Times New Roman"/>
          <w:sz w:val="16"/>
        </w:rPr>
        <w:t xml:space="preserve"> in the region </w:t>
      </w:r>
      <w:r w:rsidRPr="00EA32C2">
        <w:rPr>
          <w:rFonts w:eastAsia="Times New Roman"/>
          <w:b/>
          <w:u w:val="single"/>
        </w:rPr>
        <w:t>is not balance and peace</w:t>
      </w:r>
      <w:r w:rsidRPr="00EA32C2">
        <w:rPr>
          <w:rFonts w:eastAsia="Times New Roman"/>
          <w:sz w:val="14"/>
          <w:szCs w:val="14"/>
        </w:rPr>
        <w:t xml:space="preserv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proofErr w:type="gramStart"/>
      <w:r w:rsidRPr="00EA32C2">
        <w:rPr>
          <w:rFonts w:eastAsia="Times New Roman"/>
          <w:sz w:val="14"/>
          <w:szCs w:val="14"/>
        </w:rPr>
        <w:t>hasn</w:t>
      </w:r>
      <w:proofErr w:type="spellEnd"/>
      <w:r w:rsidRPr="00EA32C2">
        <w:rPr>
          <w:rFonts w:eastAsia="Times New Roman"/>
          <w:sz w:val="14"/>
          <w:szCs w:val="14"/>
        </w:rPr>
        <w:t xml:space="preserve"> ’t</w:t>
      </w:r>
      <w:proofErr w:type="gramEnd"/>
      <w:r w:rsidRPr="00EA32C2">
        <w:rPr>
          <w:rFonts w:eastAsia="Times New Roman"/>
          <w:sz w:val="14"/>
          <w:szCs w:val="14"/>
        </w:rPr>
        <w:t xml:space="preserve"> changed that much. An American withdrawal from Iraq will not return things to “normal” or to a new kind of stability in the region.</w:t>
      </w:r>
      <w:r w:rsidRPr="00EA32C2">
        <w:rPr>
          <w:rFonts w:eastAsia="Times New Roman"/>
          <w:sz w:val="16"/>
        </w:rPr>
        <w:t xml:space="preserve"> </w:t>
      </w:r>
      <w:r w:rsidRPr="00EA32C2">
        <w:rPr>
          <w:rFonts w:eastAsia="Times New Roman"/>
          <w:u w:val="single"/>
        </w:rPr>
        <w:t xml:space="preserve">It </w:t>
      </w:r>
      <w:r w:rsidRPr="00EA32C2">
        <w:rPr>
          <w:rFonts w:eastAsia="Times New Roman"/>
          <w:highlight w:val="green"/>
          <w:u w:val="single"/>
        </w:rPr>
        <w:t>will produce</w:t>
      </w:r>
      <w:r w:rsidRPr="00EA32C2">
        <w:rPr>
          <w:rFonts w:eastAsia="Times New Roman"/>
          <w:u w:val="single"/>
        </w:rPr>
        <w:t xml:space="preserve"> a new </w:t>
      </w:r>
      <w:r w:rsidRPr="00EA32C2">
        <w:rPr>
          <w:rFonts w:eastAsia="Times New Roman"/>
          <w:highlight w:val="green"/>
          <w:u w:val="single"/>
        </w:rPr>
        <w:t>instability</w:t>
      </w:r>
      <w:r w:rsidRPr="00EA32C2">
        <w:rPr>
          <w:rFonts w:eastAsia="Times New Roman"/>
          <w:u w:val="single"/>
        </w:rPr>
        <w:t xml:space="preserve">, </w:t>
      </w:r>
      <w:r w:rsidRPr="00EA32C2">
        <w:rPr>
          <w:rFonts w:eastAsia="Times New Roman"/>
          <w:b/>
          <w:u w:val="single"/>
        </w:rPr>
        <w:t>one likely to draw the U</w:t>
      </w:r>
      <w:r w:rsidRPr="00EA32C2">
        <w:rPr>
          <w:rFonts w:eastAsia="Times New Roman"/>
          <w:sz w:val="16"/>
        </w:rPr>
        <w:t xml:space="preserve">nited </w:t>
      </w:r>
      <w:r w:rsidRPr="00EA32C2">
        <w:rPr>
          <w:rFonts w:eastAsia="Times New Roman"/>
          <w:b/>
          <w:u w:val="single"/>
        </w:rPr>
        <w:t>S</w:t>
      </w:r>
      <w:r w:rsidRPr="00EA32C2">
        <w:rPr>
          <w:rFonts w:eastAsia="Times New Roman"/>
          <w:sz w:val="16"/>
        </w:rPr>
        <w:t xml:space="preserve">tates </w:t>
      </w:r>
      <w:r w:rsidRPr="00EA32C2">
        <w:rPr>
          <w:rFonts w:eastAsia="Times New Roman"/>
          <w:b/>
          <w:u w:val="single"/>
        </w:rPr>
        <w:t>back in</w:t>
      </w:r>
      <w:r w:rsidRPr="00EA32C2">
        <w:rPr>
          <w:rFonts w:eastAsia="Times New Roman"/>
          <w:sz w:val="16"/>
        </w:rPr>
        <w:t xml:space="preserve"> again. The alternative to American regional predominance in the Middle East and elsewhere is not a new regional stability.</w:t>
      </w:r>
      <w:r w:rsidRPr="00EA32C2">
        <w:rPr>
          <w:rFonts w:eastAsia="Times New Roman"/>
          <w:u w:val="single"/>
        </w:rPr>
        <w:t xml:space="preserve"> </w:t>
      </w:r>
      <w:r w:rsidRPr="00EA32C2">
        <w:rPr>
          <w:rFonts w:eastAsia="Times New Roman"/>
          <w:highlight w:val="green"/>
          <w:u w:val="single"/>
        </w:rPr>
        <w:t>In an era of burgeoning nationalism, the future is</w:t>
      </w:r>
      <w:r w:rsidRPr="00EA32C2">
        <w:rPr>
          <w:rFonts w:eastAsia="Times New Roman"/>
          <w:u w:val="single"/>
        </w:rPr>
        <w:t xml:space="preserve"> </w:t>
      </w:r>
      <w:r w:rsidRPr="00EA32C2">
        <w:rPr>
          <w:rFonts w:eastAsia="Times New Roman"/>
          <w:sz w:val="16"/>
        </w:rPr>
        <w:t>likely to be one of</w:t>
      </w:r>
      <w:r w:rsidRPr="00EA32C2">
        <w:rPr>
          <w:rFonts w:eastAsia="Times New Roman"/>
          <w:u w:val="single"/>
        </w:rPr>
        <w:t xml:space="preserve"> </w:t>
      </w:r>
      <w:r w:rsidRPr="00EA32C2">
        <w:rPr>
          <w:rFonts w:eastAsia="Times New Roman"/>
          <w:highlight w:val="green"/>
          <w:u w:val="single"/>
        </w:rPr>
        <w:t>intensified competition</w:t>
      </w:r>
      <w:r w:rsidRPr="00EA32C2">
        <w:rPr>
          <w:rFonts w:eastAsia="Times New Roman"/>
          <w:sz w:val="16"/>
        </w:rPr>
        <w:t xml:space="preserve"> </w:t>
      </w:r>
      <w:r w:rsidRPr="00EA32C2">
        <w:rPr>
          <w:rFonts w:eastAsia="Times New Roman"/>
          <w:sz w:val="14"/>
          <w:szCs w:val="14"/>
        </w:rPr>
        <w:t>among nations and nationalist movements. Difficult as it may be to extend American predominance into the future, no one should imagine that a reduction of American power or a retraction of American influence and global involvement will provide an easier path. // 1nc</w:t>
      </w:r>
      <w:r w:rsidRPr="00EA32C2">
        <w:rPr>
          <w:rFonts w:eastAsia="Times New Roman"/>
          <w:sz w:val="16"/>
        </w:rPr>
        <w:t xml:space="preserve"> </w:t>
      </w:r>
    </w:p>
    <w:p w:rsidR="00E464D8" w:rsidRPr="00EA32C2" w:rsidRDefault="00E464D8" w:rsidP="00E464D8"/>
    <w:p w:rsidR="00E464D8" w:rsidRDefault="00E464D8" w:rsidP="00E464D8">
      <w:pPr>
        <w:pStyle w:val="Heading3"/>
      </w:pPr>
      <w:r>
        <w:t>1NC CP</w:t>
      </w:r>
    </w:p>
    <w:p w:rsidR="00E464D8" w:rsidRDefault="00E464D8" w:rsidP="00E464D8"/>
    <w:p w:rsidR="00E464D8" w:rsidRDefault="00E464D8" w:rsidP="00E464D8">
      <w:pPr>
        <w:pStyle w:val="Heading4"/>
        <w:rPr>
          <w:rFonts w:eastAsia="Times New Roman"/>
        </w:rPr>
      </w:pPr>
      <w:r w:rsidRPr="00384590">
        <w:rPr>
          <w:rFonts w:eastAsia="Times New Roman"/>
        </w:rPr>
        <w:t>Text—</w:t>
      </w:r>
      <w:proofErr w:type="gramStart"/>
      <w:r w:rsidRPr="00384590">
        <w:rPr>
          <w:rFonts w:eastAsia="Times New Roman"/>
        </w:rPr>
        <w:t>The</w:t>
      </w:r>
      <w:proofErr w:type="gramEnd"/>
      <w:r w:rsidRPr="00384590">
        <w:rPr>
          <w:rFonts w:eastAsia="Times New Roman"/>
        </w:rPr>
        <w:t xml:space="preserve"> fifty state governments and all relevant territories of the United States should </w:t>
      </w:r>
      <w:r>
        <w:rPr>
          <w:rFonts w:eastAsia="Times New Roman"/>
        </w:rPr>
        <w:t xml:space="preserve">issue a commercial solar tax credit for passive solar design. The state tax credit system should be based on the Internal Revenue Service model. The states should remove relevant state-level restrictions and regulations that hinder passive solar design, development, and placement.  </w:t>
      </w:r>
    </w:p>
    <w:p w:rsidR="00E464D8" w:rsidRPr="00384590" w:rsidRDefault="00E464D8" w:rsidP="00E464D8">
      <w:pPr>
        <w:pStyle w:val="Heading4"/>
        <w:rPr>
          <w:rFonts w:eastAsia="Times New Roman"/>
        </w:rPr>
      </w:pPr>
      <w:r w:rsidRPr="00384590">
        <w:rPr>
          <w:rFonts w:eastAsia="Times New Roman"/>
        </w:rPr>
        <w:t>States solve clean energy best</w:t>
      </w:r>
      <w:r>
        <w:rPr>
          <w:rFonts w:eastAsia="Times New Roman"/>
        </w:rPr>
        <w:t>—</w:t>
      </w:r>
      <w:r w:rsidRPr="00384590">
        <w:rPr>
          <w:rFonts w:eastAsia="Times New Roman"/>
        </w:rPr>
        <w:t>aggressive policy, empirics, and innovation</w:t>
      </w:r>
    </w:p>
    <w:p w:rsidR="00E464D8" w:rsidRPr="00E777DD" w:rsidRDefault="00E464D8" w:rsidP="00E464D8">
      <w:r>
        <w:rPr>
          <w:rStyle w:val="StyleStyleBold12pt"/>
        </w:rPr>
        <w:t xml:space="preserve">(CEE) </w:t>
      </w:r>
      <w:r w:rsidRPr="00E777DD">
        <w:rPr>
          <w:rStyle w:val="StyleStyleBold12pt"/>
        </w:rPr>
        <w:t>Clean Energy Group, No date given</w:t>
      </w:r>
      <w:r w:rsidRPr="00E777DD">
        <w:t xml:space="preserve"> [“Clean Energy Federalism,” </w:t>
      </w:r>
      <w:hyperlink r:id="rId17" w:history="1">
        <w:r w:rsidRPr="00E777DD">
          <w:rPr>
            <w:rStyle w:val="Hyperlink"/>
          </w:rPr>
          <w:t>http://www.cleanegroup.org/what-we-do/clean-energy-federalism/</w:t>
        </w:r>
      </w:hyperlink>
      <w:r w:rsidRPr="00E777DD">
        <w:t>, States Lead, Washington Follows]</w:t>
      </w:r>
    </w:p>
    <w:p w:rsidR="00E464D8" w:rsidRPr="00384590" w:rsidRDefault="00E464D8" w:rsidP="00E464D8"/>
    <w:p w:rsidR="00E464D8" w:rsidRPr="00A958B8" w:rsidRDefault="00E464D8" w:rsidP="00E464D8">
      <w:pPr>
        <w:rPr>
          <w:rStyle w:val="StyleBoldUnderline"/>
        </w:rPr>
      </w:pPr>
      <w:r w:rsidRPr="00A958B8">
        <w:rPr>
          <w:rStyle w:val="StyleBoldUnderline"/>
        </w:rPr>
        <w:t xml:space="preserve">Over the past decade, </w:t>
      </w:r>
      <w:r w:rsidRPr="00A958B8">
        <w:rPr>
          <w:rStyle w:val="StyleBoldUnderline"/>
          <w:highlight w:val="yellow"/>
        </w:rPr>
        <w:t>states</w:t>
      </w:r>
      <w:r w:rsidRPr="00A958B8">
        <w:rPr>
          <w:rStyle w:val="StyleBoldUnderline"/>
        </w:rPr>
        <w:t xml:space="preserve"> have </w:t>
      </w:r>
      <w:r w:rsidRPr="00A958B8">
        <w:rPr>
          <w:rStyle w:val="StyleBoldUnderline"/>
          <w:highlight w:val="yellow"/>
        </w:rPr>
        <w:t>provide</w:t>
      </w:r>
      <w:r w:rsidRPr="00A958B8">
        <w:rPr>
          <w:rStyle w:val="StyleBoldUnderline"/>
        </w:rPr>
        <w:t xml:space="preserve">d critical </w:t>
      </w:r>
      <w:r w:rsidRPr="00A958B8">
        <w:rPr>
          <w:rStyle w:val="StyleBoldUnderline"/>
          <w:highlight w:val="yellow"/>
        </w:rPr>
        <w:t>financial support to spur</w:t>
      </w:r>
      <w:r w:rsidRPr="00A958B8">
        <w:rPr>
          <w:rStyle w:val="StyleBoldUnderline"/>
        </w:rPr>
        <w:t xml:space="preserve"> thousands of new, clean </w:t>
      </w:r>
      <w:r w:rsidRPr="00A958B8">
        <w:rPr>
          <w:rStyle w:val="StyleBoldUnderline"/>
          <w:highlight w:val="yellow"/>
        </w:rPr>
        <w:t>energy projects using</w:t>
      </w:r>
      <w:r w:rsidRPr="00A958B8">
        <w:rPr>
          <w:rStyle w:val="StyleBoldUnderline"/>
        </w:rPr>
        <w:t xml:space="preserve"> a range of </w:t>
      </w:r>
      <w:r w:rsidRPr="00A958B8">
        <w:rPr>
          <w:rStyle w:val="StyleBoldUnderline"/>
          <w:highlight w:val="yellow"/>
        </w:rPr>
        <w:t>financial support tools</w:t>
      </w:r>
      <w:r w:rsidRPr="00E777DD">
        <w:rPr>
          <w:sz w:val="16"/>
        </w:rPr>
        <w:t xml:space="preserve">, from rebates to competitive grants to loans. </w:t>
      </w:r>
      <w:r w:rsidRPr="00A958B8">
        <w:rPr>
          <w:rStyle w:val="StyleBoldUnderline"/>
          <w:highlight w:val="yellow"/>
        </w:rPr>
        <w:t>Complementing these tools is a set of</w:t>
      </w:r>
      <w:r w:rsidRPr="00A958B8">
        <w:rPr>
          <w:rStyle w:val="StyleBoldUnderline"/>
        </w:rPr>
        <w:t xml:space="preserve"> aggressive </w:t>
      </w:r>
      <w:r w:rsidRPr="00A958B8">
        <w:rPr>
          <w:rStyle w:val="StyleBoldUnderline"/>
          <w:highlight w:val="yellow"/>
        </w:rPr>
        <w:t>public policies at the state level — from tax incentives</w:t>
      </w:r>
      <w:r w:rsidRPr="00A958B8">
        <w:rPr>
          <w:rStyle w:val="StyleBoldUnderline"/>
        </w:rPr>
        <w:t xml:space="preserve">, net metering, and interconnection rules </w:t>
      </w:r>
      <w:r w:rsidRPr="00A958B8">
        <w:rPr>
          <w:rStyle w:val="StyleBoldUnderline"/>
          <w:highlight w:val="yellow"/>
        </w:rPr>
        <w:t>to r</w:t>
      </w:r>
      <w:r w:rsidRPr="00A958B8">
        <w:rPr>
          <w:rStyle w:val="StyleBoldUnderline"/>
        </w:rPr>
        <w:t xml:space="preserve">enewable </w:t>
      </w:r>
      <w:r w:rsidRPr="00A958B8">
        <w:rPr>
          <w:rStyle w:val="StyleBoldUnderline"/>
          <w:highlight w:val="yellow"/>
        </w:rPr>
        <w:t>p</w:t>
      </w:r>
      <w:r w:rsidRPr="00A958B8">
        <w:rPr>
          <w:rStyle w:val="StyleBoldUnderline"/>
        </w:rPr>
        <w:t xml:space="preserve">ortfolio </w:t>
      </w:r>
      <w:r w:rsidRPr="00A958B8">
        <w:rPr>
          <w:rStyle w:val="StyleBoldUnderline"/>
          <w:highlight w:val="yellow"/>
        </w:rPr>
        <w:t>s</w:t>
      </w:r>
      <w:r w:rsidRPr="00A958B8">
        <w:rPr>
          <w:rStyle w:val="StyleBoldUnderline"/>
        </w:rPr>
        <w:t>tandards</w:t>
      </w:r>
      <w:r w:rsidRPr="00E777DD">
        <w:rPr>
          <w:sz w:val="16"/>
        </w:rPr>
        <w:t xml:space="preserve">. </w:t>
      </w:r>
      <w:r w:rsidRPr="00A958B8">
        <w:rPr>
          <w:rStyle w:val="StyleBoldUnderline"/>
        </w:rPr>
        <w:t>States also are implementing various economic development programs</w:t>
      </w:r>
      <w:r w:rsidRPr="00E777DD">
        <w:rPr>
          <w:sz w:val="16"/>
        </w:rPr>
        <w:t xml:space="preserve">, </w:t>
      </w:r>
      <w:r w:rsidRPr="00A958B8">
        <w:rPr>
          <w:rStyle w:val="StyleBoldUnderline"/>
        </w:rPr>
        <w:t>including</w:t>
      </w:r>
      <w:r w:rsidRPr="00E777DD">
        <w:rPr>
          <w:sz w:val="16"/>
        </w:rPr>
        <w:t xml:space="preserve"> </w:t>
      </w:r>
      <w:r w:rsidRPr="00A958B8">
        <w:rPr>
          <w:rStyle w:val="StyleBoldUnderline"/>
        </w:rPr>
        <w:t>industry cluster support,</w:t>
      </w:r>
      <w:r w:rsidRPr="00E777DD">
        <w:rPr>
          <w:sz w:val="16"/>
        </w:rPr>
        <w:t xml:space="preserve"> incubators, workforce </w:t>
      </w:r>
      <w:r w:rsidRPr="00A958B8">
        <w:rPr>
          <w:rStyle w:val="StyleBoldUnderline"/>
        </w:rPr>
        <w:t>training and other investments.</w:t>
      </w:r>
    </w:p>
    <w:p w:rsidR="00E464D8" w:rsidRPr="00E777DD" w:rsidRDefault="00E464D8" w:rsidP="00E464D8">
      <w:pPr>
        <w:rPr>
          <w:sz w:val="16"/>
        </w:rPr>
      </w:pPr>
      <w:r w:rsidRPr="00E777DD">
        <w:rPr>
          <w:sz w:val="16"/>
        </w:rPr>
        <w:t>Demonstrating Results</w:t>
      </w:r>
    </w:p>
    <w:p w:rsidR="00E464D8" w:rsidRPr="00E777DD" w:rsidRDefault="00E464D8" w:rsidP="00E464D8">
      <w:pPr>
        <w:rPr>
          <w:sz w:val="16"/>
        </w:rPr>
      </w:pPr>
      <w:r w:rsidRPr="00A958B8">
        <w:rPr>
          <w:rStyle w:val="StyleBoldUnderline"/>
        </w:rPr>
        <w:t xml:space="preserve">The most recent data show that between 1998 and 2009, </w:t>
      </w:r>
      <w:r w:rsidRPr="00A958B8">
        <w:rPr>
          <w:rStyle w:val="StyleBoldUnderline"/>
          <w:highlight w:val="yellow"/>
        </w:rPr>
        <w:t>states, through their</w:t>
      </w:r>
      <w:r w:rsidRPr="00A958B8">
        <w:rPr>
          <w:rStyle w:val="StyleBoldUnderline"/>
        </w:rPr>
        <w:t xml:space="preserve"> own </w:t>
      </w:r>
      <w:r w:rsidRPr="00A958B8">
        <w:rPr>
          <w:rStyle w:val="StyleBoldUnderline"/>
          <w:highlight w:val="yellow"/>
        </w:rPr>
        <w:t>funds, have supported</w:t>
      </w:r>
      <w:r w:rsidRPr="00A958B8">
        <w:rPr>
          <w:rStyle w:val="StyleBoldUnderline"/>
        </w:rPr>
        <w:t xml:space="preserve"> over </w:t>
      </w:r>
      <w:r w:rsidRPr="00A958B8">
        <w:rPr>
          <w:rStyle w:val="StyleBoldUnderline"/>
          <w:highlight w:val="yellow"/>
        </w:rPr>
        <w:t>72,000</w:t>
      </w:r>
      <w:r w:rsidRPr="00A958B8">
        <w:rPr>
          <w:rStyle w:val="StyleBoldUnderline"/>
        </w:rPr>
        <w:t xml:space="preserve"> new, </w:t>
      </w:r>
      <w:r w:rsidRPr="00A958B8">
        <w:rPr>
          <w:rStyle w:val="StyleBoldUnderline"/>
          <w:highlight w:val="yellow"/>
        </w:rPr>
        <w:t>clean energy projects</w:t>
      </w:r>
      <w:r w:rsidRPr="00E777DD">
        <w:rPr>
          <w:sz w:val="16"/>
        </w:rPr>
        <w:t xml:space="preserve"> across the United States. To bring these projects to market over this eleven year period, states have invested $2.7 billion of their own public funds, almost a half a billion dollars in state funds in 2009 alone. </w:t>
      </w:r>
      <w:r w:rsidRPr="00A958B8">
        <w:rPr>
          <w:rStyle w:val="StyleBoldUnderline"/>
          <w:highlight w:val="yellow"/>
        </w:rPr>
        <w:t>This is separate</w:t>
      </w:r>
      <w:r w:rsidRPr="00A958B8">
        <w:rPr>
          <w:rStyle w:val="StyleBoldUnderline"/>
        </w:rPr>
        <w:t xml:space="preserve"> and apart </w:t>
      </w:r>
      <w:r w:rsidRPr="00A958B8">
        <w:rPr>
          <w:rStyle w:val="StyleBoldUnderline"/>
          <w:highlight w:val="yellow"/>
        </w:rPr>
        <w:t>from</w:t>
      </w:r>
      <w:r w:rsidRPr="00A958B8">
        <w:rPr>
          <w:rStyle w:val="StyleBoldUnderline"/>
        </w:rPr>
        <w:t xml:space="preserve"> any </w:t>
      </w:r>
      <w:r w:rsidRPr="00A958B8">
        <w:rPr>
          <w:rStyle w:val="StyleBoldUnderline"/>
          <w:highlight w:val="yellow"/>
        </w:rPr>
        <w:t>federal</w:t>
      </w:r>
      <w:r w:rsidRPr="00A958B8">
        <w:rPr>
          <w:rStyle w:val="StyleBoldUnderline"/>
        </w:rPr>
        <w:t xml:space="preserve"> stimulus </w:t>
      </w:r>
      <w:r w:rsidRPr="00A958B8">
        <w:rPr>
          <w:rStyle w:val="StyleBoldUnderline"/>
          <w:highlight w:val="yellow"/>
        </w:rPr>
        <w:t>funds, a remarkable demonstration of the states’ commitment to clean energy</w:t>
      </w:r>
      <w:r w:rsidRPr="00A958B8">
        <w:rPr>
          <w:rStyle w:val="StyleBoldUnderline"/>
        </w:rPr>
        <w:t xml:space="preserve"> as part of their future economic development strategies</w:t>
      </w:r>
      <w:r w:rsidRPr="00E777DD">
        <w:rPr>
          <w:sz w:val="16"/>
        </w:rPr>
        <w:t>.</w:t>
      </w:r>
    </w:p>
    <w:p w:rsidR="00E464D8" w:rsidRPr="00E777DD" w:rsidRDefault="00E464D8" w:rsidP="00E464D8">
      <w:pPr>
        <w:rPr>
          <w:sz w:val="16"/>
        </w:rPr>
      </w:pPr>
      <w:r w:rsidRPr="00E777DD">
        <w:rPr>
          <w:sz w:val="16"/>
        </w:rPr>
        <w:t>Why States are in the Lead</w:t>
      </w:r>
    </w:p>
    <w:p w:rsidR="00E464D8" w:rsidRPr="0079058E" w:rsidRDefault="00E464D8" w:rsidP="00E464D8">
      <w:pPr>
        <w:rPr>
          <w:bCs/>
          <w:sz w:val="24"/>
          <w:u w:val="single"/>
        </w:rPr>
      </w:pPr>
      <w:r w:rsidRPr="00A958B8">
        <w:rPr>
          <w:rStyle w:val="StyleBoldUnderline"/>
        </w:rPr>
        <w:t xml:space="preserve">It makes sense that </w:t>
      </w:r>
      <w:r w:rsidRPr="00A958B8">
        <w:rPr>
          <w:rStyle w:val="StyleBoldUnderline"/>
          <w:highlight w:val="yellow"/>
        </w:rPr>
        <w:t>states have been on the cutting edge</w:t>
      </w:r>
      <w:r w:rsidRPr="00E777DD">
        <w:rPr>
          <w:sz w:val="16"/>
        </w:rPr>
        <w:t xml:space="preserve"> of clean energy technology deployment. </w:t>
      </w:r>
      <w:r w:rsidRPr="00A958B8">
        <w:rPr>
          <w:rStyle w:val="StyleBoldUnderline"/>
        </w:rPr>
        <w:t xml:space="preserve">In addition to financial support for clean energy, through their utility regulators, </w:t>
      </w:r>
      <w:r w:rsidRPr="00A958B8">
        <w:rPr>
          <w:rStyle w:val="StyleBoldUnderline"/>
          <w:highlight w:val="yellow"/>
        </w:rPr>
        <w:t>states decide what</w:t>
      </w:r>
      <w:r w:rsidRPr="00A958B8">
        <w:rPr>
          <w:rStyle w:val="StyleBoldUnderline"/>
        </w:rPr>
        <w:t xml:space="preserve"> kind of </w:t>
      </w:r>
      <w:r w:rsidRPr="00A958B8">
        <w:rPr>
          <w:rStyle w:val="StyleBoldUnderline"/>
          <w:highlight w:val="yellow"/>
        </w:rPr>
        <w:t>power plants</w:t>
      </w:r>
      <w:r w:rsidRPr="00E777DD">
        <w:rPr>
          <w:sz w:val="16"/>
        </w:rPr>
        <w:t xml:space="preserve"> — coal, oil, solar, or wind — </w:t>
      </w:r>
      <w:r w:rsidRPr="00A958B8">
        <w:rPr>
          <w:rStyle w:val="StyleBoldUnderline"/>
          <w:highlight w:val="yellow"/>
        </w:rPr>
        <w:t>are</w:t>
      </w:r>
      <w:r w:rsidRPr="00A958B8">
        <w:rPr>
          <w:rStyle w:val="StyleBoldUnderline"/>
        </w:rPr>
        <w:t xml:space="preserve"> financed and </w:t>
      </w:r>
      <w:r w:rsidRPr="00A958B8">
        <w:rPr>
          <w:rStyle w:val="StyleBoldUnderline"/>
          <w:highlight w:val="yellow"/>
        </w:rPr>
        <w:t>built</w:t>
      </w:r>
      <w:r w:rsidRPr="00E777DD">
        <w:rPr>
          <w:sz w:val="16"/>
        </w:rPr>
        <w:t xml:space="preserve"> in the U.S. While the federal government can influence state energy investment decisions through research and development funding and tax incentives, </w:t>
      </w:r>
      <w:r w:rsidRPr="00A958B8">
        <w:rPr>
          <w:rStyle w:val="StyleBoldUnderline"/>
          <w:highlight w:val="yellow"/>
        </w:rPr>
        <w:t>federal agencies</w:t>
      </w:r>
      <w:r w:rsidRPr="00A958B8">
        <w:rPr>
          <w:rStyle w:val="StyleBoldUnderline"/>
        </w:rPr>
        <w:t xml:space="preserve"> ultimately </w:t>
      </w:r>
      <w:r w:rsidRPr="00A958B8">
        <w:rPr>
          <w:rStyle w:val="StyleBoldUnderline"/>
          <w:highlight w:val="yellow"/>
        </w:rPr>
        <w:t>have little control over</w:t>
      </w:r>
      <w:r w:rsidRPr="00A958B8">
        <w:rPr>
          <w:rStyle w:val="StyleBoldUnderline"/>
        </w:rPr>
        <w:t xml:space="preserve"> those electric </w:t>
      </w:r>
      <w:r w:rsidRPr="00A958B8">
        <w:rPr>
          <w:rStyle w:val="StyleBoldUnderline"/>
          <w:highlight w:val="yellow"/>
        </w:rPr>
        <w:t>power generation decisions</w:t>
      </w:r>
      <w:r w:rsidRPr="00A958B8">
        <w:rPr>
          <w:rStyle w:val="StyleBoldUnderline"/>
        </w:rPr>
        <w:t>.</w:t>
      </w:r>
    </w:p>
    <w:p w:rsidR="00E464D8" w:rsidRDefault="00E464D8" w:rsidP="00E464D8">
      <w:pPr>
        <w:pStyle w:val="Heading4"/>
        <w:rPr>
          <w:rFonts w:eastAsia="Times New Roman"/>
        </w:rPr>
      </w:pPr>
      <w:r>
        <w:rPr>
          <w:rFonts w:eastAsia="Times New Roman"/>
        </w:rPr>
        <w:t>States are great at incentivizing solar energy—New Jersey proves</w:t>
      </w:r>
    </w:p>
    <w:p w:rsidR="00E464D8" w:rsidRDefault="00E464D8" w:rsidP="00E464D8">
      <w:pPr>
        <w:rPr>
          <w:rFonts w:eastAsia="Calibri"/>
          <w:sz w:val="20"/>
          <w:szCs w:val="20"/>
        </w:rPr>
      </w:pPr>
      <w:r>
        <w:rPr>
          <w:rFonts w:eastAsia="Calibri"/>
          <w:b/>
          <w:bCs/>
        </w:rPr>
        <w:t>New Jersey Star Ledger 08/03</w:t>
      </w:r>
      <w:r>
        <w:rPr>
          <w:rFonts w:eastAsia="Calibri"/>
          <w:sz w:val="20"/>
          <w:szCs w:val="20"/>
        </w:rPr>
        <w:t xml:space="preserve">/2012 [Christian </w:t>
      </w:r>
      <w:proofErr w:type="spellStart"/>
      <w:r>
        <w:rPr>
          <w:rFonts w:eastAsia="Calibri"/>
          <w:sz w:val="20"/>
          <w:szCs w:val="20"/>
        </w:rPr>
        <w:t>Schoning</w:t>
      </w:r>
      <w:proofErr w:type="spellEnd"/>
      <w:r>
        <w:rPr>
          <w:rFonts w:eastAsia="Calibri"/>
          <w:sz w:val="20"/>
          <w:szCs w:val="20"/>
        </w:rPr>
        <w:t>, Energy Security Intern, “How N.J. solar energy outshines the other 49 states,” http://blog.nj.com/njv_guest_blog/2012/08/how_nj_solar_energy_outshines.html</w:t>
      </w:r>
    </w:p>
    <w:p w:rsidR="00E464D8" w:rsidRDefault="00E464D8" w:rsidP="00E464D8">
      <w:pPr>
        <w:rPr>
          <w:rFonts w:eastAsia="Calibri"/>
          <w:sz w:val="20"/>
          <w:szCs w:val="20"/>
        </w:rPr>
      </w:pPr>
    </w:p>
    <w:p w:rsidR="00E464D8" w:rsidRPr="001341A2" w:rsidRDefault="00E464D8" w:rsidP="00E464D8">
      <w:pPr>
        <w:rPr>
          <w:rFonts w:eastAsia="Calibri"/>
          <w:sz w:val="16"/>
          <w:szCs w:val="20"/>
        </w:rPr>
      </w:pPr>
      <w:r w:rsidRPr="001341A2">
        <w:rPr>
          <w:rFonts w:eastAsia="Calibri"/>
          <w:sz w:val="16"/>
          <w:szCs w:val="20"/>
        </w:rPr>
        <w:t xml:space="preserve">To say that New Jersey has made leaps and bounds in the solar industry is an understatement. In the first quarter of this year, </w:t>
      </w:r>
      <w:r w:rsidRPr="001341A2">
        <w:rPr>
          <w:rStyle w:val="StyleBoldUnderline"/>
          <w:highlight w:val="yellow"/>
        </w:rPr>
        <w:t>New Jersey has become the largest solar market</w:t>
      </w:r>
      <w:r w:rsidRPr="00A958B8">
        <w:rPr>
          <w:rStyle w:val="StyleBoldUnderline"/>
        </w:rPr>
        <w:t xml:space="preserve"> in America, </w:t>
      </w:r>
      <w:r w:rsidRPr="001341A2">
        <w:rPr>
          <w:rStyle w:val="StyleBoldUnderline"/>
          <w:highlight w:val="yellow"/>
        </w:rPr>
        <w:t>with the rate of installations</w:t>
      </w:r>
      <w:r w:rsidRPr="00A958B8">
        <w:rPr>
          <w:rStyle w:val="StyleBoldUnderline"/>
        </w:rPr>
        <w:t xml:space="preserve"> even </w:t>
      </w:r>
      <w:r w:rsidRPr="001341A2">
        <w:rPr>
          <w:rStyle w:val="StyleBoldUnderline"/>
          <w:highlight w:val="yellow"/>
        </w:rPr>
        <w:t>outpacing</w:t>
      </w:r>
      <w:r w:rsidRPr="00A958B8">
        <w:rPr>
          <w:rStyle w:val="StyleBoldUnderline"/>
        </w:rPr>
        <w:t xml:space="preserve"> the much larger, much sunnier </w:t>
      </w:r>
      <w:r w:rsidRPr="001341A2">
        <w:rPr>
          <w:rStyle w:val="StyleBoldUnderline"/>
          <w:highlight w:val="yellow"/>
        </w:rPr>
        <w:t>California</w:t>
      </w:r>
      <w:r w:rsidRPr="00A958B8">
        <w:rPr>
          <w:rStyle w:val="StyleBoldUnderline"/>
        </w:rPr>
        <w:t xml:space="preserve">. </w:t>
      </w:r>
      <w:r w:rsidRPr="001341A2">
        <w:rPr>
          <w:rFonts w:eastAsia="Calibri"/>
          <w:sz w:val="16"/>
          <w:szCs w:val="20"/>
        </w:rPr>
        <w:t>New Jersey remains second only to California in total megawatts of solar power installed, according to the Solar Energy Industries Association.</w:t>
      </w:r>
    </w:p>
    <w:p w:rsidR="00E464D8" w:rsidRPr="001341A2" w:rsidRDefault="00E464D8" w:rsidP="00E464D8">
      <w:pPr>
        <w:rPr>
          <w:rFonts w:eastAsia="Calibri"/>
          <w:sz w:val="16"/>
          <w:szCs w:val="20"/>
        </w:rPr>
      </w:pPr>
      <w:r w:rsidRPr="00A958B8">
        <w:rPr>
          <w:rStyle w:val="StyleBoldUnderline"/>
        </w:rPr>
        <w:t>The solar market</w:t>
      </w:r>
      <w:r w:rsidRPr="001341A2">
        <w:rPr>
          <w:rFonts w:eastAsia="Calibri"/>
          <w:sz w:val="16"/>
          <w:szCs w:val="20"/>
        </w:rPr>
        <w:t xml:space="preserve">, most importantly, </w:t>
      </w:r>
      <w:r w:rsidRPr="00A958B8">
        <w:rPr>
          <w:rStyle w:val="StyleBoldUnderline"/>
        </w:rPr>
        <w:t>brings jobs and a boost to the economy</w:t>
      </w:r>
      <w:r w:rsidRPr="001341A2">
        <w:rPr>
          <w:rFonts w:eastAsia="Calibri"/>
          <w:sz w:val="16"/>
          <w:szCs w:val="20"/>
        </w:rPr>
        <w:t xml:space="preserve">. With unemployment at 9.6 percent—currently fourth-worst in the country—this is crucial. Let's be clear—this is the reason why the cut-happy Christie took solar subsidies off the fiscal chopping block. The solar industry in New Jersey employs nearly 3,000 workers and comprises close to 500 </w:t>
      </w:r>
      <w:proofErr w:type="gramStart"/>
      <w:r w:rsidRPr="001341A2">
        <w:rPr>
          <w:rFonts w:eastAsia="Calibri"/>
          <w:sz w:val="16"/>
          <w:szCs w:val="20"/>
        </w:rPr>
        <w:t>businesses</w:t>
      </w:r>
      <w:proofErr w:type="gramEnd"/>
      <w:r w:rsidRPr="001341A2">
        <w:rPr>
          <w:rFonts w:eastAsia="Calibri"/>
          <w:sz w:val="16"/>
          <w:szCs w:val="20"/>
        </w:rPr>
        <w:t>, according to 2011 data from the Solar Foundation. As New Jersey solidifies its mature position in the industry-and continues to do so under sustained support from Trenton-its businesses stand poised to expand to other state markets and to accept workers from places where the solar industry is not welcome.</w:t>
      </w:r>
    </w:p>
    <w:p w:rsidR="00E464D8" w:rsidRPr="00A958B8" w:rsidRDefault="00E464D8" w:rsidP="00E464D8">
      <w:pPr>
        <w:rPr>
          <w:rStyle w:val="StyleBoldUnderline"/>
        </w:rPr>
      </w:pPr>
      <w:r w:rsidRPr="001341A2">
        <w:rPr>
          <w:rFonts w:eastAsia="Calibri"/>
          <w:sz w:val="16"/>
          <w:szCs w:val="20"/>
        </w:rPr>
        <w:t xml:space="preserve">The solar boom in </w:t>
      </w:r>
      <w:r w:rsidRPr="001341A2">
        <w:rPr>
          <w:rFonts w:eastAsia="Calibri"/>
          <w:sz w:val="16"/>
          <w:szCs w:val="20"/>
          <w:highlight w:val="yellow"/>
        </w:rPr>
        <w:t xml:space="preserve">New Jersey </w:t>
      </w:r>
      <w:r w:rsidRPr="001341A2">
        <w:rPr>
          <w:rStyle w:val="StyleBoldUnderline"/>
          <w:highlight w:val="yellow"/>
        </w:rPr>
        <w:t>has been ushered in by a series of</w:t>
      </w:r>
      <w:r w:rsidRPr="00A958B8">
        <w:rPr>
          <w:rStyle w:val="StyleBoldUnderline"/>
        </w:rPr>
        <w:t xml:space="preserve"> </w:t>
      </w:r>
      <w:r w:rsidRPr="001341A2">
        <w:rPr>
          <w:rFonts w:eastAsia="Calibri"/>
          <w:sz w:val="16"/>
          <w:szCs w:val="20"/>
        </w:rPr>
        <w:t xml:space="preserve">forward-thinking, smart policies of </w:t>
      </w:r>
      <w:r w:rsidRPr="001341A2">
        <w:rPr>
          <w:rStyle w:val="StyleBoldUnderline"/>
          <w:highlight w:val="yellow"/>
        </w:rPr>
        <w:t>incentives and subsidies</w:t>
      </w:r>
      <w:r w:rsidRPr="001341A2">
        <w:rPr>
          <w:rFonts w:eastAsia="Calibri"/>
          <w:sz w:val="16"/>
          <w:szCs w:val="20"/>
        </w:rPr>
        <w:t xml:space="preserve">. </w:t>
      </w:r>
      <w:r w:rsidRPr="001341A2">
        <w:rPr>
          <w:rStyle w:val="StyleBoldUnderline"/>
          <w:highlight w:val="yellow"/>
        </w:rPr>
        <w:t>In</w:t>
      </w:r>
      <w:r w:rsidRPr="00A958B8">
        <w:rPr>
          <w:rStyle w:val="StyleBoldUnderline"/>
        </w:rPr>
        <w:t xml:space="preserve"> 20</w:t>
      </w:r>
      <w:r w:rsidRPr="001341A2">
        <w:rPr>
          <w:rStyle w:val="StyleBoldUnderline"/>
          <w:highlight w:val="yellow"/>
        </w:rPr>
        <w:t>01</w:t>
      </w:r>
      <w:r w:rsidRPr="00A958B8">
        <w:rPr>
          <w:rStyle w:val="StyleBoldUnderline"/>
        </w:rPr>
        <w:t>,</w:t>
      </w:r>
      <w:r w:rsidRPr="001341A2">
        <w:rPr>
          <w:rFonts w:eastAsia="Calibri"/>
          <w:sz w:val="16"/>
          <w:szCs w:val="20"/>
        </w:rPr>
        <w:t xml:space="preserve"> when the solar incentives programs were launched, </w:t>
      </w:r>
      <w:r w:rsidRPr="001341A2">
        <w:rPr>
          <w:rStyle w:val="StyleBoldUnderline"/>
          <w:highlight w:val="yellow"/>
        </w:rPr>
        <w:t>New Jersey had six p</w:t>
      </w:r>
      <w:r w:rsidRPr="00A958B8">
        <w:rPr>
          <w:rStyle w:val="StyleBoldUnderline"/>
        </w:rPr>
        <w:t>hoto</w:t>
      </w:r>
      <w:r w:rsidRPr="001341A2">
        <w:rPr>
          <w:rStyle w:val="StyleBoldUnderline"/>
          <w:highlight w:val="yellow"/>
        </w:rPr>
        <w:t>v</w:t>
      </w:r>
      <w:r w:rsidRPr="00A958B8">
        <w:rPr>
          <w:rStyle w:val="StyleBoldUnderline"/>
        </w:rPr>
        <w:t xml:space="preserve">oltaic </w:t>
      </w:r>
      <w:r w:rsidRPr="001341A2">
        <w:rPr>
          <w:rStyle w:val="StyleBoldUnderline"/>
          <w:highlight w:val="yellow"/>
        </w:rPr>
        <w:t>systems</w:t>
      </w:r>
      <w:r w:rsidRPr="00A958B8">
        <w:rPr>
          <w:rStyle w:val="StyleBoldUnderline"/>
        </w:rPr>
        <w:t xml:space="preserve"> </w:t>
      </w:r>
      <w:r w:rsidRPr="001341A2">
        <w:rPr>
          <w:rFonts w:eastAsia="Calibri"/>
          <w:sz w:val="16"/>
          <w:szCs w:val="20"/>
        </w:rPr>
        <w:t xml:space="preserve">installed in the entire state. </w:t>
      </w:r>
      <w:r w:rsidRPr="00A958B8">
        <w:rPr>
          <w:rStyle w:val="StyleBoldUnderline"/>
        </w:rPr>
        <w:t xml:space="preserve">As of last week, </w:t>
      </w:r>
      <w:r w:rsidRPr="001341A2">
        <w:rPr>
          <w:rStyle w:val="StyleBoldUnderline"/>
          <w:highlight w:val="yellow"/>
        </w:rPr>
        <w:t>that number</w:t>
      </w:r>
      <w:r w:rsidRPr="00A958B8">
        <w:rPr>
          <w:rStyle w:val="StyleBoldUnderline"/>
        </w:rPr>
        <w:t xml:space="preserve"> had </w:t>
      </w:r>
      <w:r w:rsidRPr="001341A2">
        <w:rPr>
          <w:rStyle w:val="StyleBoldUnderline"/>
          <w:highlight w:val="yellow"/>
        </w:rPr>
        <w:t>rocketed to 15,778, with</w:t>
      </w:r>
      <w:r w:rsidRPr="00A958B8">
        <w:rPr>
          <w:rStyle w:val="StyleBoldUnderline"/>
        </w:rPr>
        <w:t xml:space="preserve"> another </w:t>
      </w:r>
      <w:r w:rsidRPr="001341A2">
        <w:rPr>
          <w:rStyle w:val="StyleBoldUnderline"/>
          <w:highlight w:val="yellow"/>
        </w:rPr>
        <w:t>4,400 projects in the pipeline</w:t>
      </w:r>
      <w:r w:rsidRPr="00A958B8">
        <w:rPr>
          <w:rStyle w:val="StyleBoldUnderline"/>
        </w:rPr>
        <w:t>.</w:t>
      </w:r>
    </w:p>
    <w:p w:rsidR="00E464D8" w:rsidRPr="001341A2" w:rsidRDefault="00E464D8" w:rsidP="00E464D8">
      <w:pPr>
        <w:rPr>
          <w:rFonts w:eastAsia="Calibri"/>
          <w:sz w:val="16"/>
          <w:szCs w:val="20"/>
        </w:rPr>
      </w:pPr>
      <w:r w:rsidRPr="001341A2">
        <w:rPr>
          <w:rFonts w:eastAsia="Calibri"/>
          <w:sz w:val="16"/>
          <w:szCs w:val="20"/>
        </w:rPr>
        <w:t>The recent legislation focuses on improving these programs. In a bipartisan manner, it deftly caters to both the utilities and solar owners and installers while addressing the fundamental issue with the current system-namely, that the solar industry would become a victim of its own explosive growth.</w:t>
      </w:r>
    </w:p>
    <w:p w:rsidR="00E464D8" w:rsidRPr="00A958B8" w:rsidRDefault="00E464D8" w:rsidP="00E464D8">
      <w:pPr>
        <w:rPr>
          <w:rStyle w:val="StyleBoldUnderline"/>
        </w:rPr>
      </w:pPr>
      <w:r w:rsidRPr="001341A2">
        <w:rPr>
          <w:rFonts w:eastAsia="Calibri"/>
          <w:sz w:val="16"/>
          <w:szCs w:val="20"/>
        </w:rPr>
        <w:t xml:space="preserve">The same New Yorkers who brand their neighboring state "the armpit of America" are poised to adopt a solar incentive program nearly identical to the one New Jersey has now. </w:t>
      </w:r>
      <w:r w:rsidRPr="001341A2">
        <w:rPr>
          <w:rStyle w:val="StyleBoldUnderline"/>
          <w:highlight w:val="yellow"/>
        </w:rPr>
        <w:t>Massachusetts, Maryland and Ohio have all incorporated</w:t>
      </w:r>
      <w:r w:rsidRPr="00A958B8">
        <w:rPr>
          <w:rStyle w:val="StyleBoldUnderline"/>
        </w:rPr>
        <w:t xml:space="preserve"> aspects of </w:t>
      </w:r>
      <w:r w:rsidRPr="001341A2">
        <w:rPr>
          <w:rStyle w:val="StyleBoldUnderline"/>
          <w:highlight w:val="yellow"/>
        </w:rPr>
        <w:t>New Jersey's solar policies into their own solar programs</w:t>
      </w:r>
      <w:r w:rsidRPr="00A958B8">
        <w:rPr>
          <w:rStyle w:val="StyleBoldUnderline"/>
        </w:rPr>
        <w:t>.</w:t>
      </w:r>
    </w:p>
    <w:p w:rsidR="00E464D8" w:rsidRPr="0079058E" w:rsidRDefault="00E464D8" w:rsidP="00E464D8">
      <w:pPr>
        <w:rPr>
          <w:rFonts w:eastAsia="Calibri"/>
          <w:sz w:val="16"/>
          <w:szCs w:val="20"/>
        </w:rPr>
      </w:pPr>
      <w:r w:rsidRPr="00A958B8">
        <w:rPr>
          <w:rStyle w:val="StyleBoldUnderline"/>
        </w:rPr>
        <w:t>Pennsylvania looked to New Jersey as its less-developed solar market was hit far worse with the same overloading growth and</w:t>
      </w:r>
      <w:r w:rsidRPr="001341A2">
        <w:rPr>
          <w:rFonts w:eastAsia="Calibri"/>
          <w:sz w:val="16"/>
          <w:szCs w:val="20"/>
        </w:rPr>
        <w:t xml:space="preserve"> resulting </w:t>
      </w:r>
      <w:r w:rsidRPr="00A958B8">
        <w:rPr>
          <w:rStyle w:val="StyleBoldUnderline"/>
        </w:rPr>
        <w:t>fall-off of SREC prices</w:t>
      </w:r>
      <w:r w:rsidRPr="001341A2">
        <w:rPr>
          <w:rFonts w:eastAsia="Calibri"/>
          <w:sz w:val="16"/>
          <w:szCs w:val="20"/>
        </w:rPr>
        <w:t xml:space="preserve">, sending the industry to a screeching halt. </w:t>
      </w:r>
      <w:r w:rsidRPr="00A958B8">
        <w:rPr>
          <w:rStyle w:val="StyleBoldUnderline"/>
        </w:rPr>
        <w:t>New Jersey proved once again its leadership position as it decisively forged ahead</w:t>
      </w:r>
      <w:r w:rsidRPr="001341A2">
        <w:rPr>
          <w:rFonts w:eastAsia="Calibri"/>
          <w:sz w:val="16"/>
          <w:szCs w:val="20"/>
        </w:rPr>
        <w:t xml:space="preserve"> with adjusting the system. Any hopes for similar action in the Keystone State appear lost in committee in Harrisburg. Succinctly put, New Jersey's solar policies have been immensely successful and have given it a national leadership position on the issue.</w:t>
      </w:r>
    </w:p>
    <w:p w:rsidR="00E464D8" w:rsidRPr="001341A2" w:rsidRDefault="00E464D8" w:rsidP="00E464D8"/>
    <w:p w:rsidR="00E464D8" w:rsidRDefault="00E464D8" w:rsidP="00E464D8">
      <w:pPr>
        <w:pStyle w:val="Heading3"/>
      </w:pPr>
      <w:r>
        <w:t>Case</w:t>
      </w:r>
    </w:p>
    <w:p w:rsidR="00E464D8" w:rsidRPr="00CE54D8" w:rsidRDefault="00E464D8" w:rsidP="00E464D8">
      <w:pPr>
        <w:pStyle w:val="Heading4"/>
        <w:rPr>
          <w:lang w:eastAsia="zh-CN"/>
        </w:rPr>
      </w:pPr>
      <w:r w:rsidRPr="00CE54D8">
        <w:rPr>
          <w:lang w:eastAsia="zh-CN"/>
        </w:rPr>
        <w:t xml:space="preserve">Representations of crisis do not change reality. </w:t>
      </w:r>
    </w:p>
    <w:p w:rsidR="00E464D8" w:rsidRPr="00CE54D8" w:rsidRDefault="00E464D8" w:rsidP="00E464D8">
      <w:pPr>
        <w:rPr>
          <w:rFonts w:ascii="Arial" w:eastAsia="Cambria" w:hAnsi="Arial"/>
        </w:rPr>
      </w:pPr>
      <w:proofErr w:type="spellStart"/>
      <w:r w:rsidRPr="00CE54D8">
        <w:rPr>
          <w:rFonts w:ascii="Arial" w:eastAsia="Cambria" w:hAnsi="Arial"/>
          <w:b/>
          <w:sz w:val="24"/>
        </w:rPr>
        <w:t>Balzacq</w:t>
      </w:r>
      <w:proofErr w:type="spellEnd"/>
      <w:r w:rsidRPr="00CE54D8">
        <w:rPr>
          <w:rFonts w:ascii="Arial" w:eastAsia="Cambria" w:hAnsi="Arial"/>
          <w:b/>
          <w:sz w:val="24"/>
        </w:rPr>
        <w:t xml:space="preserve"> 5</w:t>
      </w:r>
      <w:r w:rsidRPr="00CE54D8">
        <w:rPr>
          <w:rFonts w:ascii="Arial" w:eastAsia="Cambria" w:hAnsi="Arial"/>
        </w:rPr>
        <w:t xml:space="preserve"> (Thierry, Professor of Political Science and International Relations at Namur University, “The Three Faces of Securitization: Political Agency, Audience and Context” European Journal of International Relations, London: Jun 2005, Volume 11, Issue 2)</w:t>
      </w:r>
    </w:p>
    <w:p w:rsidR="00E464D8" w:rsidRPr="00CE54D8" w:rsidRDefault="00E464D8" w:rsidP="00E464D8">
      <w:pPr>
        <w:rPr>
          <w:rFonts w:ascii="Arial" w:hAnsi="Arial"/>
          <w:sz w:val="24"/>
          <w:szCs w:val="14"/>
          <w:lang w:eastAsia="zh-CN"/>
        </w:rPr>
      </w:pPr>
    </w:p>
    <w:p w:rsidR="00E464D8" w:rsidRPr="00CE54D8" w:rsidRDefault="00E464D8" w:rsidP="00E464D8">
      <w:pPr>
        <w:rPr>
          <w:rFonts w:ascii="Arial" w:hAnsi="Arial"/>
          <w:sz w:val="24"/>
          <w:u w:val="single"/>
          <w:lang w:eastAsia="zh-CN"/>
        </w:rPr>
      </w:pPr>
      <w:r w:rsidRPr="00CE54D8">
        <w:rPr>
          <w:rFonts w:ascii="Arial" w:hAnsi="Arial"/>
          <w:sz w:val="24"/>
          <w:szCs w:val="14"/>
          <w:lang w:eastAsia="zh-CN"/>
        </w:rPr>
        <w:t xml:space="preserve">However, despite important insights, this position remains highly disputable. The reason behind this qualification is not hard to understand. With great trepidation my contention is that </w:t>
      </w:r>
      <w:r w:rsidRPr="00CE54D8">
        <w:rPr>
          <w:rFonts w:ascii="Arial" w:hAnsi="Arial"/>
          <w:sz w:val="24"/>
          <w:u w:val="single"/>
          <w:lang w:eastAsia="zh-CN"/>
        </w:rPr>
        <w:t>one of the main distinctions we need to take into account while examining securitization is that between 'institutional' and 'brute' threats. In its attempts to follow a</w:t>
      </w:r>
      <w:r w:rsidRPr="00CE54D8">
        <w:rPr>
          <w:rFonts w:ascii="Arial" w:hAnsi="Arial"/>
          <w:sz w:val="24"/>
          <w:szCs w:val="14"/>
          <w:lang w:eastAsia="zh-CN"/>
        </w:rPr>
        <w:t xml:space="preserve"> more </w:t>
      </w:r>
      <w:r w:rsidRPr="00CE54D8">
        <w:rPr>
          <w:rFonts w:ascii="Arial" w:hAnsi="Arial"/>
          <w:sz w:val="24"/>
          <w:u w:val="single"/>
          <w:lang w:eastAsia="zh-CN"/>
        </w:rPr>
        <w:t>radical approach to security problems where</w:t>
      </w:r>
      <w:r w:rsidRPr="00CE54D8">
        <w:rPr>
          <w:rFonts w:ascii="Arial" w:hAnsi="Arial"/>
          <w:sz w:val="24"/>
          <w:szCs w:val="14"/>
          <w:lang w:eastAsia="zh-CN"/>
        </w:rPr>
        <w:t xml:space="preserve">in </w:t>
      </w:r>
      <w:r w:rsidRPr="00CE54D8">
        <w:rPr>
          <w:rFonts w:ascii="Arial" w:hAnsi="Arial"/>
          <w:sz w:val="24"/>
          <w:u w:val="single"/>
          <w:lang w:eastAsia="zh-CN"/>
        </w:rPr>
        <w:t>threats are</w:t>
      </w:r>
      <w:r w:rsidRPr="00CE54D8">
        <w:rPr>
          <w:rFonts w:ascii="Arial" w:hAnsi="Arial"/>
          <w:sz w:val="24"/>
          <w:szCs w:val="14"/>
          <w:lang w:eastAsia="zh-CN"/>
        </w:rPr>
        <w:t xml:space="preserve"> institutional, that is, </w:t>
      </w:r>
      <w:r w:rsidRPr="00CE54D8">
        <w:rPr>
          <w:rFonts w:ascii="Arial" w:hAnsi="Arial"/>
          <w:sz w:val="24"/>
          <w:u w:val="single"/>
          <w:lang w:eastAsia="zh-CN"/>
        </w:rPr>
        <w:t>mere products of communicative relations</w:t>
      </w:r>
      <w:r w:rsidRPr="00CE54D8">
        <w:rPr>
          <w:rFonts w:ascii="Arial" w:hAnsi="Arial"/>
          <w:sz w:val="24"/>
          <w:szCs w:val="14"/>
          <w:lang w:eastAsia="zh-CN"/>
        </w:rPr>
        <w:t xml:space="preserve"> between agents, the </w:t>
      </w:r>
      <w:r w:rsidRPr="00CE54D8">
        <w:rPr>
          <w:rFonts w:ascii="Arial" w:hAnsi="Arial"/>
          <w:sz w:val="24"/>
          <w:highlight w:val="yellow"/>
          <w:u w:val="single"/>
          <w:lang w:eastAsia="zh-CN"/>
        </w:rPr>
        <w:t>CS has neglected</w:t>
      </w:r>
      <w:r w:rsidRPr="00CE54D8">
        <w:rPr>
          <w:rFonts w:ascii="Arial" w:hAnsi="Arial"/>
          <w:sz w:val="24"/>
          <w:u w:val="single"/>
          <w:lang w:eastAsia="zh-CN"/>
        </w:rPr>
        <w:t xml:space="preserve"> the </w:t>
      </w:r>
      <w:r w:rsidRPr="00CE54D8">
        <w:rPr>
          <w:rFonts w:ascii="Arial" w:hAnsi="Arial"/>
          <w:sz w:val="24"/>
          <w:highlight w:val="yellow"/>
          <w:u w:val="single"/>
          <w:lang w:eastAsia="zh-CN"/>
        </w:rPr>
        <w:t>importance of</w:t>
      </w:r>
      <w:r w:rsidRPr="00CE54D8">
        <w:rPr>
          <w:rFonts w:ascii="Arial" w:hAnsi="Arial"/>
          <w:sz w:val="24"/>
          <w:u w:val="single"/>
          <w:lang w:eastAsia="zh-CN"/>
        </w:rPr>
        <w:t xml:space="preserve"> 'external</w:t>
      </w:r>
      <w:r w:rsidRPr="00CE54D8">
        <w:rPr>
          <w:rFonts w:ascii="Arial" w:hAnsi="Arial"/>
          <w:sz w:val="24"/>
          <w:szCs w:val="14"/>
          <w:lang w:eastAsia="zh-CN"/>
        </w:rPr>
        <w:t xml:space="preserve"> or brute threats', that is, </w:t>
      </w:r>
      <w:r w:rsidRPr="00CE54D8">
        <w:rPr>
          <w:rFonts w:ascii="Arial" w:hAnsi="Arial"/>
          <w:bCs/>
          <w:sz w:val="24"/>
          <w:highlight w:val="yellow"/>
          <w:u w:val="single"/>
          <w:lang w:eastAsia="zh-CN"/>
        </w:rPr>
        <w:t xml:space="preserve">threats that </w:t>
      </w:r>
      <w:r w:rsidRPr="00CE54D8">
        <w:rPr>
          <w:rFonts w:ascii="Arial" w:hAnsi="Arial"/>
          <w:b/>
          <w:bCs/>
          <w:sz w:val="24"/>
          <w:highlight w:val="yellow"/>
          <w:u w:val="single"/>
          <w:bdr w:val="single" w:sz="4" w:space="0" w:color="auto"/>
          <w:lang w:eastAsia="zh-CN"/>
        </w:rPr>
        <w:t>do not depend</w:t>
      </w:r>
      <w:r w:rsidRPr="00CE54D8">
        <w:rPr>
          <w:rFonts w:ascii="Arial" w:hAnsi="Arial"/>
          <w:bCs/>
          <w:sz w:val="24"/>
          <w:highlight w:val="yellow"/>
          <w:u w:val="single"/>
          <w:lang w:eastAsia="zh-CN"/>
        </w:rPr>
        <w:t xml:space="preserve"> on language mediation to be</w:t>
      </w:r>
      <w:r w:rsidRPr="00CE54D8">
        <w:rPr>
          <w:rFonts w:ascii="Arial" w:hAnsi="Arial"/>
          <w:sz w:val="24"/>
          <w:szCs w:val="14"/>
          <w:highlight w:val="yellow"/>
          <w:lang w:eastAsia="zh-CN"/>
        </w:rPr>
        <w:t xml:space="preserve"> </w:t>
      </w:r>
      <w:r w:rsidRPr="00CE54D8">
        <w:rPr>
          <w:rFonts w:ascii="Arial" w:hAnsi="Arial"/>
          <w:sz w:val="24"/>
          <w:highlight w:val="yellow"/>
          <w:u w:val="single"/>
          <w:lang w:eastAsia="zh-CN"/>
        </w:rPr>
        <w:t>what they are</w:t>
      </w:r>
      <w:r w:rsidRPr="00CE54D8">
        <w:rPr>
          <w:rFonts w:ascii="Arial" w:hAnsi="Arial"/>
          <w:sz w:val="24"/>
          <w:lang w:eastAsia="zh-CN"/>
        </w:rPr>
        <w:t xml:space="preserve"> </w:t>
      </w:r>
      <w:r w:rsidRPr="00CE54D8">
        <w:rPr>
          <w:rFonts w:ascii="Arial" w:hAnsi="Arial"/>
          <w:sz w:val="24"/>
          <w:szCs w:val="14"/>
          <w:lang w:eastAsia="zh-CN"/>
        </w:rPr>
        <w:t xml:space="preserve">- </w:t>
      </w:r>
      <w:r w:rsidRPr="00CE54D8">
        <w:rPr>
          <w:rFonts w:ascii="Arial" w:hAnsi="Arial"/>
          <w:bCs/>
          <w:sz w:val="24"/>
          <w:u w:val="single"/>
          <w:lang w:eastAsia="zh-CN"/>
        </w:rPr>
        <w:t>hazards for human life</w:t>
      </w:r>
      <w:r w:rsidRPr="00CE54D8">
        <w:rPr>
          <w:rFonts w:ascii="Arial" w:hAnsi="Arial"/>
          <w:sz w:val="24"/>
          <w:u w:val="single"/>
          <w:lang w:eastAsia="zh-CN"/>
        </w:rPr>
        <w:t>. In methodological terms</w:t>
      </w:r>
      <w:r w:rsidRPr="00CE54D8">
        <w:rPr>
          <w:rFonts w:ascii="Arial" w:hAnsi="Arial"/>
          <w:sz w:val="24"/>
          <w:szCs w:val="14"/>
          <w:lang w:eastAsia="zh-CN"/>
        </w:rPr>
        <w:t xml:space="preserve">, however, </w:t>
      </w:r>
      <w:r w:rsidRPr="00CE54D8">
        <w:rPr>
          <w:rFonts w:ascii="Arial" w:hAnsi="Arial"/>
          <w:sz w:val="24"/>
          <w:u w:val="single"/>
          <w:lang w:eastAsia="zh-CN"/>
        </w:rPr>
        <w:t>any framework over-</w:t>
      </w:r>
      <w:r w:rsidRPr="00CE54D8">
        <w:rPr>
          <w:rFonts w:ascii="Arial" w:hAnsi="Arial"/>
          <w:sz w:val="24"/>
          <w:highlight w:val="yellow"/>
          <w:u w:val="single"/>
          <w:lang w:eastAsia="zh-CN"/>
        </w:rPr>
        <w:t>emphasizing</w:t>
      </w:r>
      <w:r w:rsidRPr="00CE54D8">
        <w:rPr>
          <w:rFonts w:ascii="Arial" w:hAnsi="Arial"/>
          <w:sz w:val="24"/>
          <w:lang w:eastAsia="zh-CN"/>
        </w:rPr>
        <w:t xml:space="preserve"> </w:t>
      </w:r>
      <w:r w:rsidRPr="00CE54D8">
        <w:rPr>
          <w:rFonts w:ascii="Arial" w:hAnsi="Arial"/>
          <w:sz w:val="24"/>
          <w:szCs w:val="14"/>
          <w:lang w:eastAsia="zh-CN"/>
        </w:rPr>
        <w:t xml:space="preserve">either </w:t>
      </w:r>
      <w:r w:rsidRPr="00CE54D8">
        <w:rPr>
          <w:rFonts w:ascii="Arial" w:hAnsi="Arial"/>
          <w:sz w:val="24"/>
          <w:highlight w:val="yellow"/>
          <w:u w:val="single"/>
          <w:lang w:eastAsia="zh-CN"/>
        </w:rPr>
        <w:t>institutional</w:t>
      </w:r>
      <w:r w:rsidRPr="00CE54D8">
        <w:rPr>
          <w:rFonts w:ascii="Arial" w:hAnsi="Arial"/>
          <w:sz w:val="24"/>
          <w:szCs w:val="14"/>
          <w:lang w:eastAsia="zh-CN"/>
        </w:rPr>
        <w:t xml:space="preserve"> or brute </w:t>
      </w:r>
      <w:r w:rsidRPr="00CE54D8">
        <w:rPr>
          <w:rFonts w:ascii="Arial" w:hAnsi="Arial"/>
          <w:sz w:val="24"/>
          <w:highlight w:val="yellow"/>
          <w:u w:val="single"/>
          <w:lang w:eastAsia="zh-CN"/>
        </w:rPr>
        <w:t>threat risks losing sight of</w:t>
      </w:r>
      <w:r w:rsidRPr="00CE54D8">
        <w:rPr>
          <w:rFonts w:ascii="Arial" w:hAnsi="Arial"/>
          <w:sz w:val="24"/>
          <w:u w:val="single"/>
          <w:lang w:eastAsia="zh-CN"/>
        </w:rPr>
        <w:t xml:space="preserve"> important aspects of </w:t>
      </w:r>
      <w:r w:rsidRPr="00CE54D8">
        <w:rPr>
          <w:rFonts w:ascii="Arial" w:hAnsi="Arial"/>
          <w:sz w:val="24"/>
          <w:highlight w:val="yellow"/>
          <w:u w:val="single"/>
          <w:lang w:eastAsia="zh-CN"/>
        </w:rPr>
        <w:t xml:space="preserve">a </w:t>
      </w:r>
      <w:r w:rsidRPr="00CE54D8">
        <w:rPr>
          <w:rFonts w:ascii="Arial" w:hAnsi="Arial"/>
          <w:b/>
          <w:sz w:val="24"/>
          <w:highlight w:val="yellow"/>
          <w:u w:val="single"/>
          <w:bdr w:val="single" w:sz="4" w:space="0" w:color="auto"/>
          <w:lang w:eastAsia="zh-CN"/>
        </w:rPr>
        <w:t>multifaceted phenomenon</w:t>
      </w:r>
      <w:r w:rsidRPr="00CE54D8">
        <w:rPr>
          <w:rFonts w:ascii="Arial" w:hAnsi="Arial"/>
          <w:sz w:val="24"/>
          <w:szCs w:val="14"/>
          <w:lang w:eastAsia="zh-CN"/>
        </w:rPr>
        <w:t xml:space="preserve">. Indeed, securitization, as suggested earlier, is successful when the securitizing agent and the audience reach a common structured perception of an ominous development. In this scheme, there is no security problem except through the language game. Therefore, </w:t>
      </w:r>
      <w:r w:rsidRPr="00CE54D8">
        <w:rPr>
          <w:rFonts w:ascii="Arial" w:hAnsi="Arial"/>
          <w:sz w:val="24"/>
          <w:u w:val="single"/>
          <w:lang w:eastAsia="zh-CN"/>
        </w:rPr>
        <w:t xml:space="preserve">how </w:t>
      </w:r>
      <w:r w:rsidRPr="00CE54D8">
        <w:rPr>
          <w:rFonts w:ascii="Arial" w:hAnsi="Arial"/>
          <w:sz w:val="24"/>
          <w:highlight w:val="yellow"/>
          <w:u w:val="single"/>
          <w:lang w:eastAsia="zh-CN"/>
        </w:rPr>
        <w:t>problems</w:t>
      </w:r>
      <w:r w:rsidRPr="00CE54D8">
        <w:rPr>
          <w:rFonts w:ascii="Arial" w:hAnsi="Arial"/>
          <w:sz w:val="24"/>
          <w:u w:val="single"/>
          <w:lang w:eastAsia="zh-CN"/>
        </w:rPr>
        <w:t xml:space="preserve"> are 'out there' is exclusively </w:t>
      </w:r>
      <w:r w:rsidRPr="00CE54D8">
        <w:rPr>
          <w:rFonts w:ascii="Arial" w:hAnsi="Arial"/>
          <w:sz w:val="24"/>
          <w:highlight w:val="yellow"/>
          <w:u w:val="single"/>
          <w:lang w:eastAsia="zh-CN"/>
        </w:rPr>
        <w:t>contingent upon how we linguistically depict them</w:t>
      </w:r>
      <w:r w:rsidRPr="00CE54D8">
        <w:rPr>
          <w:rFonts w:ascii="Arial" w:hAnsi="Arial"/>
          <w:sz w:val="24"/>
          <w:u w:val="single"/>
          <w:lang w:eastAsia="zh-CN"/>
        </w:rPr>
        <w:t>.</w:t>
      </w:r>
      <w:r w:rsidRPr="00CE54D8">
        <w:rPr>
          <w:rFonts w:ascii="Arial" w:hAnsi="Arial"/>
          <w:sz w:val="24"/>
          <w:szCs w:val="14"/>
          <w:lang w:eastAsia="zh-CN"/>
        </w:rPr>
        <w:t xml:space="preserve"> This </w:t>
      </w:r>
      <w:r w:rsidRPr="00CE54D8">
        <w:rPr>
          <w:rFonts w:ascii="Arial" w:hAnsi="Arial"/>
          <w:bCs/>
          <w:sz w:val="24"/>
          <w:highlight w:val="yellow"/>
          <w:u w:val="single"/>
          <w:lang w:eastAsia="zh-CN"/>
        </w:rPr>
        <w:t>is not always true</w:t>
      </w:r>
      <w:r w:rsidRPr="00CE54D8">
        <w:rPr>
          <w:rFonts w:ascii="Arial" w:hAnsi="Arial"/>
          <w:sz w:val="24"/>
          <w:szCs w:val="14"/>
          <w:lang w:eastAsia="zh-CN"/>
        </w:rPr>
        <w:t xml:space="preserve">. For one, </w:t>
      </w:r>
      <w:r w:rsidRPr="00CE54D8">
        <w:rPr>
          <w:rFonts w:ascii="Arial" w:hAnsi="Arial"/>
          <w:bCs/>
          <w:sz w:val="24"/>
          <w:highlight w:val="yellow"/>
          <w:u w:val="single"/>
          <w:lang w:eastAsia="zh-CN"/>
        </w:rPr>
        <w:t xml:space="preserve">language </w:t>
      </w:r>
      <w:r w:rsidRPr="00CE54D8">
        <w:rPr>
          <w:rFonts w:ascii="Arial" w:hAnsi="Arial"/>
          <w:b/>
          <w:bCs/>
          <w:sz w:val="28"/>
          <w:highlight w:val="yellow"/>
          <w:u w:val="single"/>
          <w:bdr w:val="single" w:sz="4" w:space="0" w:color="auto"/>
          <w:lang w:eastAsia="zh-CN"/>
        </w:rPr>
        <w:t>does not construct</w:t>
      </w:r>
      <w:r w:rsidRPr="00CE54D8">
        <w:rPr>
          <w:rFonts w:ascii="Arial" w:hAnsi="Arial"/>
          <w:bCs/>
          <w:sz w:val="24"/>
          <w:highlight w:val="yellow"/>
          <w:u w:val="single"/>
          <w:lang w:eastAsia="zh-CN"/>
        </w:rPr>
        <w:t xml:space="preserve"> reality</w:t>
      </w:r>
      <w:r w:rsidRPr="00CE54D8">
        <w:rPr>
          <w:rFonts w:ascii="Arial" w:hAnsi="Arial"/>
          <w:bCs/>
          <w:sz w:val="24"/>
          <w:u w:val="single"/>
          <w:lang w:eastAsia="zh-CN"/>
        </w:rPr>
        <w:t xml:space="preserve">; </w:t>
      </w:r>
      <w:r w:rsidRPr="00CE54D8">
        <w:rPr>
          <w:rFonts w:ascii="Arial" w:hAnsi="Arial"/>
          <w:bCs/>
          <w:sz w:val="24"/>
          <w:highlight w:val="yellow"/>
          <w:u w:val="single"/>
          <w:lang w:eastAsia="zh-CN"/>
        </w:rPr>
        <w:t>at best</w:t>
      </w:r>
      <w:r w:rsidRPr="00CE54D8">
        <w:rPr>
          <w:rFonts w:ascii="Arial" w:hAnsi="Arial"/>
          <w:bCs/>
          <w:sz w:val="24"/>
          <w:u w:val="single"/>
          <w:lang w:eastAsia="zh-CN"/>
        </w:rPr>
        <w:t xml:space="preserve">, </w:t>
      </w:r>
      <w:r w:rsidRPr="00CE54D8">
        <w:rPr>
          <w:rFonts w:ascii="Arial" w:hAnsi="Arial"/>
          <w:bCs/>
          <w:sz w:val="24"/>
          <w:highlight w:val="yellow"/>
          <w:u w:val="single"/>
          <w:lang w:eastAsia="zh-CN"/>
        </w:rPr>
        <w:t>it shapes</w:t>
      </w:r>
      <w:r w:rsidRPr="00CE54D8">
        <w:rPr>
          <w:rFonts w:ascii="Arial" w:hAnsi="Arial"/>
          <w:bCs/>
          <w:sz w:val="24"/>
          <w:u w:val="single"/>
          <w:lang w:eastAsia="zh-CN"/>
        </w:rPr>
        <w:t xml:space="preserve"> our </w:t>
      </w:r>
      <w:r w:rsidRPr="00CE54D8">
        <w:rPr>
          <w:rFonts w:ascii="Arial" w:hAnsi="Arial"/>
          <w:bCs/>
          <w:sz w:val="24"/>
          <w:highlight w:val="yellow"/>
          <w:u w:val="single"/>
          <w:lang w:eastAsia="zh-CN"/>
        </w:rPr>
        <w:t>perception of it</w:t>
      </w:r>
      <w:r w:rsidRPr="00CE54D8">
        <w:rPr>
          <w:rFonts w:ascii="Arial" w:hAnsi="Arial"/>
          <w:sz w:val="24"/>
          <w:szCs w:val="14"/>
          <w:lang w:eastAsia="zh-CN"/>
        </w:rPr>
        <w:t xml:space="preserve">. Moreover, </w:t>
      </w:r>
      <w:r w:rsidRPr="00CE54D8">
        <w:rPr>
          <w:rFonts w:ascii="Arial" w:hAnsi="Arial"/>
          <w:bCs/>
          <w:sz w:val="24"/>
          <w:highlight w:val="yellow"/>
          <w:u w:val="single"/>
          <w:lang w:eastAsia="zh-CN"/>
        </w:rPr>
        <w:t xml:space="preserve">it is </w:t>
      </w:r>
      <w:r w:rsidRPr="00CE54D8">
        <w:rPr>
          <w:rFonts w:ascii="Arial" w:hAnsi="Arial"/>
          <w:b/>
          <w:bCs/>
          <w:sz w:val="28"/>
          <w:highlight w:val="yellow"/>
          <w:u w:val="single"/>
          <w:bdr w:val="single" w:sz="4" w:space="0" w:color="auto"/>
          <w:lang w:eastAsia="zh-CN"/>
        </w:rPr>
        <w:t>not theoretically useful</w:t>
      </w:r>
      <w:r w:rsidRPr="00CE54D8">
        <w:rPr>
          <w:rFonts w:ascii="Arial" w:hAnsi="Arial"/>
          <w:bCs/>
          <w:sz w:val="24"/>
          <w:highlight w:val="yellow"/>
          <w:u w:val="single"/>
          <w:lang w:eastAsia="zh-CN"/>
        </w:rPr>
        <w:t xml:space="preserve"> nor</w:t>
      </w:r>
      <w:r w:rsidRPr="00CE54D8">
        <w:rPr>
          <w:rFonts w:ascii="Arial" w:hAnsi="Arial"/>
          <w:sz w:val="24"/>
          <w:szCs w:val="14"/>
          <w:lang w:eastAsia="zh-CN"/>
        </w:rPr>
        <w:t xml:space="preserve"> is it </w:t>
      </w:r>
      <w:r w:rsidRPr="00CE54D8">
        <w:rPr>
          <w:rFonts w:ascii="Arial" w:hAnsi="Arial"/>
          <w:b/>
          <w:bCs/>
          <w:sz w:val="28"/>
          <w:highlight w:val="yellow"/>
          <w:u w:val="single"/>
          <w:bdr w:val="single" w:sz="4" w:space="0" w:color="auto"/>
          <w:lang w:eastAsia="zh-CN"/>
        </w:rPr>
        <w:t>empirically credible</w:t>
      </w:r>
      <w:r w:rsidRPr="00CE54D8">
        <w:rPr>
          <w:rFonts w:ascii="Arial" w:hAnsi="Arial"/>
          <w:bCs/>
          <w:sz w:val="24"/>
          <w:highlight w:val="yellow"/>
          <w:u w:val="single"/>
          <w:lang w:eastAsia="zh-CN"/>
        </w:rPr>
        <w:t xml:space="preserve"> to hold that what we say about a problem would determine its essence</w:t>
      </w:r>
      <w:r w:rsidRPr="00CE54D8">
        <w:rPr>
          <w:rFonts w:ascii="Arial" w:hAnsi="Arial"/>
          <w:sz w:val="24"/>
          <w:szCs w:val="14"/>
          <w:lang w:eastAsia="zh-CN"/>
        </w:rPr>
        <w:t xml:space="preserve">. For instance, </w:t>
      </w:r>
      <w:r w:rsidRPr="00CE54D8">
        <w:rPr>
          <w:rFonts w:ascii="Arial" w:hAnsi="Arial"/>
          <w:sz w:val="24"/>
          <w:highlight w:val="yellow"/>
          <w:u w:val="single"/>
          <w:lang w:eastAsia="zh-CN"/>
        </w:rPr>
        <w:t>what I say about a typhoon would not change its essence</w:t>
      </w:r>
      <w:r w:rsidRPr="00CE54D8">
        <w:rPr>
          <w:rFonts w:ascii="Arial" w:hAnsi="Arial"/>
          <w:sz w:val="24"/>
          <w:szCs w:val="14"/>
          <w:lang w:eastAsia="zh-CN"/>
        </w:rPr>
        <w:t xml:space="preserve">. The consequence of this position, which would require a deeper articulation, is that </w:t>
      </w:r>
      <w:r w:rsidRPr="00CE54D8">
        <w:rPr>
          <w:rFonts w:ascii="Arial" w:hAnsi="Arial"/>
          <w:sz w:val="24"/>
          <w:u w:val="single"/>
          <w:lang w:eastAsia="zh-CN"/>
        </w:rPr>
        <w:t>some security problems are the attribute of the development itself</w:t>
      </w:r>
      <w:r w:rsidRPr="00CE54D8">
        <w:rPr>
          <w:rFonts w:ascii="Arial" w:hAnsi="Arial"/>
          <w:sz w:val="24"/>
          <w:szCs w:val="14"/>
          <w:lang w:eastAsia="zh-CN"/>
        </w:rPr>
        <w:t xml:space="preserve">. In short, </w:t>
      </w:r>
      <w:r w:rsidRPr="00CE54D8">
        <w:rPr>
          <w:rFonts w:ascii="Arial" w:hAnsi="Arial"/>
          <w:sz w:val="24"/>
          <w:highlight w:val="yellow"/>
          <w:u w:val="single"/>
          <w:lang w:eastAsia="zh-CN"/>
        </w:rPr>
        <w:t>threats</w:t>
      </w:r>
      <w:r w:rsidRPr="00CE54D8">
        <w:rPr>
          <w:rFonts w:ascii="Arial" w:hAnsi="Arial"/>
          <w:sz w:val="24"/>
          <w:u w:val="single"/>
          <w:lang w:eastAsia="zh-CN"/>
        </w:rPr>
        <w:t xml:space="preserve"> are not only institutional; some of them </w:t>
      </w:r>
      <w:r w:rsidRPr="00CE54D8">
        <w:rPr>
          <w:rFonts w:ascii="Arial" w:hAnsi="Arial"/>
          <w:bCs/>
          <w:sz w:val="24"/>
          <w:u w:val="single"/>
          <w:lang w:eastAsia="zh-CN"/>
        </w:rPr>
        <w:t xml:space="preserve">can actually </w:t>
      </w:r>
      <w:r w:rsidRPr="00CE54D8">
        <w:rPr>
          <w:rFonts w:ascii="Arial" w:hAnsi="Arial"/>
          <w:bCs/>
          <w:sz w:val="24"/>
          <w:highlight w:val="yellow"/>
          <w:u w:val="single"/>
          <w:lang w:eastAsia="zh-CN"/>
        </w:rPr>
        <w:t>wreck</w:t>
      </w:r>
      <w:r w:rsidRPr="00CE54D8">
        <w:rPr>
          <w:rFonts w:ascii="Arial" w:hAnsi="Arial"/>
          <w:bCs/>
          <w:sz w:val="24"/>
          <w:u w:val="single"/>
          <w:lang w:eastAsia="zh-CN"/>
        </w:rPr>
        <w:t xml:space="preserve"> entire </w:t>
      </w:r>
      <w:r w:rsidRPr="00CE54D8">
        <w:rPr>
          <w:rFonts w:ascii="Arial" w:hAnsi="Arial"/>
          <w:bCs/>
          <w:sz w:val="24"/>
          <w:highlight w:val="yellow"/>
          <w:u w:val="single"/>
          <w:lang w:eastAsia="zh-CN"/>
        </w:rPr>
        <w:t xml:space="preserve">political communities </w:t>
      </w:r>
      <w:r w:rsidRPr="00CE54D8">
        <w:rPr>
          <w:rFonts w:ascii="Arial" w:hAnsi="Arial"/>
          <w:b/>
          <w:bCs/>
          <w:sz w:val="24"/>
          <w:highlight w:val="yellow"/>
          <w:u w:val="single"/>
          <w:bdr w:val="single" w:sz="4" w:space="0" w:color="auto"/>
          <w:lang w:eastAsia="zh-CN"/>
        </w:rPr>
        <w:t>regardless of</w:t>
      </w:r>
      <w:r w:rsidRPr="00CE54D8">
        <w:rPr>
          <w:rFonts w:ascii="Arial" w:hAnsi="Arial"/>
          <w:bCs/>
          <w:sz w:val="24"/>
          <w:u w:val="single"/>
          <w:lang w:eastAsia="zh-CN"/>
        </w:rPr>
        <w:t xml:space="preserve"> the </w:t>
      </w:r>
      <w:r w:rsidRPr="00CE54D8">
        <w:rPr>
          <w:rFonts w:ascii="Arial" w:hAnsi="Arial"/>
          <w:bCs/>
          <w:sz w:val="24"/>
          <w:highlight w:val="yellow"/>
          <w:u w:val="single"/>
          <w:lang w:eastAsia="zh-CN"/>
        </w:rPr>
        <w:t>use of language</w:t>
      </w:r>
      <w:r w:rsidRPr="00CE54D8">
        <w:rPr>
          <w:rFonts w:ascii="Arial" w:hAnsi="Arial"/>
          <w:sz w:val="24"/>
          <w:szCs w:val="14"/>
          <w:lang w:eastAsia="zh-CN"/>
        </w:rPr>
        <w:t>.</w:t>
      </w:r>
      <w:r w:rsidRPr="00CE54D8">
        <w:rPr>
          <w:rFonts w:ascii="Arial" w:hAnsi="Arial"/>
          <w:sz w:val="24"/>
          <w:u w:val="single"/>
          <w:lang w:eastAsia="zh-CN"/>
        </w:rPr>
        <w:t xml:space="preserve"> Analyzing security problems then becomes a matter of understanding how external contexts, including external objective developments, affect securitization. </w:t>
      </w:r>
      <w:r w:rsidRPr="00CE54D8">
        <w:rPr>
          <w:rFonts w:ascii="Arial" w:hAnsi="Arial"/>
          <w:sz w:val="24"/>
          <w:szCs w:val="14"/>
          <w:lang w:eastAsia="zh-CN"/>
        </w:rPr>
        <w:t xml:space="preserve">Thus, far from being a departure from constructivist approaches to security, </w:t>
      </w:r>
      <w:r w:rsidRPr="00CE54D8">
        <w:rPr>
          <w:rFonts w:ascii="Arial" w:hAnsi="Arial"/>
          <w:sz w:val="24"/>
          <w:u w:val="single"/>
          <w:lang w:eastAsia="zh-CN"/>
        </w:rPr>
        <w:t>external developments are central to it.</w:t>
      </w:r>
    </w:p>
    <w:p w:rsidR="00E464D8" w:rsidRPr="00647ECA" w:rsidRDefault="00E464D8" w:rsidP="00E464D8"/>
    <w:p w:rsidR="00E464D8" w:rsidRPr="00CE54D8" w:rsidRDefault="00E464D8" w:rsidP="00E464D8">
      <w:pPr>
        <w:pStyle w:val="Heading4"/>
      </w:pPr>
      <w:r w:rsidRPr="00CE54D8">
        <w:t>Ontology does not come first.</w:t>
      </w:r>
    </w:p>
    <w:p w:rsidR="00E464D8" w:rsidRPr="00CE54D8" w:rsidRDefault="00E464D8" w:rsidP="00E464D8">
      <w:pPr>
        <w:rPr>
          <w:rFonts w:ascii="Arial" w:hAnsi="Arial"/>
        </w:rPr>
      </w:pPr>
      <w:r w:rsidRPr="00CE54D8">
        <w:rPr>
          <w:rFonts w:ascii="Arial" w:hAnsi="Arial"/>
          <w:b/>
          <w:sz w:val="24"/>
        </w:rPr>
        <w:t>Owen 2</w:t>
      </w:r>
      <w:r w:rsidRPr="00CE54D8">
        <w:rPr>
          <w:rFonts w:ascii="Arial" w:hAnsi="Arial"/>
        </w:rPr>
        <w:t xml:space="preserve"> (David, Reader of Political Theory at the University of Southampton, Reader of Political Theory at the Univ. of Southampton, Millennium Volume 31 No 3 p. 655-657)</w:t>
      </w:r>
    </w:p>
    <w:p w:rsidR="00E464D8" w:rsidRPr="00CE54D8" w:rsidRDefault="00E464D8" w:rsidP="00E464D8">
      <w:pPr>
        <w:rPr>
          <w:rFonts w:ascii="Arial" w:hAnsi="Arial"/>
          <w:b/>
        </w:rPr>
      </w:pPr>
    </w:p>
    <w:p w:rsidR="00E464D8" w:rsidRPr="00CE54D8" w:rsidRDefault="00E464D8" w:rsidP="00E464D8">
      <w:pPr>
        <w:rPr>
          <w:rStyle w:val="CardText1Char"/>
        </w:rPr>
      </w:pPr>
      <w:r w:rsidRPr="00CE54D8">
        <w:rPr>
          <w:rFonts w:ascii="Arial" w:hAnsi="Arial"/>
        </w:rPr>
        <w:t xml:space="preserve">Commenting on the ‘philosophical turn’ in IR, </w:t>
      </w:r>
      <w:proofErr w:type="spellStart"/>
      <w:r w:rsidRPr="00CE54D8">
        <w:rPr>
          <w:rFonts w:ascii="Arial" w:hAnsi="Arial"/>
        </w:rPr>
        <w:t>Wæver</w:t>
      </w:r>
      <w:proofErr w:type="spellEnd"/>
      <w:r w:rsidRPr="00CE54D8">
        <w:rPr>
          <w:rFonts w:ascii="Arial" w:hAnsi="Arial"/>
        </w:rPr>
        <w:t xml:space="preserve"> remarks that </w:t>
      </w:r>
      <w:r w:rsidRPr="00CE54D8">
        <w:rPr>
          <w:rStyle w:val="CardText1Char"/>
          <w:rFonts w:ascii="Arial" w:hAnsi="Arial"/>
        </w:rPr>
        <w:t>‘[a] frenzy for words like “</w:t>
      </w:r>
      <w:r w:rsidRPr="00CE54D8">
        <w:rPr>
          <w:rStyle w:val="CardText1Char"/>
          <w:rFonts w:ascii="Arial" w:hAnsi="Arial"/>
          <w:highlight w:val="yellow"/>
        </w:rPr>
        <w:t>epistemology</w:t>
      </w:r>
      <w:r w:rsidRPr="00CE54D8">
        <w:rPr>
          <w:rStyle w:val="CardText1Char"/>
          <w:rFonts w:ascii="Arial" w:hAnsi="Arial"/>
        </w:rPr>
        <w:t>” and “</w:t>
      </w:r>
      <w:r w:rsidRPr="00CE54D8">
        <w:rPr>
          <w:rStyle w:val="CardText1Char"/>
          <w:rFonts w:ascii="Arial" w:hAnsi="Arial"/>
          <w:highlight w:val="yellow"/>
        </w:rPr>
        <w:t>ontology</w:t>
      </w:r>
      <w:r w:rsidRPr="00CE54D8">
        <w:rPr>
          <w:rStyle w:val="CardText1Char"/>
          <w:rFonts w:ascii="Arial" w:hAnsi="Arial"/>
        </w:rPr>
        <w:t>”</w:t>
      </w:r>
      <w:r w:rsidRPr="00CE54D8">
        <w:rPr>
          <w:rFonts w:ascii="Arial" w:hAnsi="Arial"/>
        </w:rPr>
        <w:t xml:space="preserve"> often </w:t>
      </w:r>
      <w:r w:rsidRPr="00CE54D8">
        <w:rPr>
          <w:rStyle w:val="CardText1Char"/>
          <w:rFonts w:ascii="Arial" w:hAnsi="Arial"/>
          <w:highlight w:val="yellow"/>
        </w:rPr>
        <w:t>signals</w:t>
      </w:r>
      <w:r w:rsidRPr="00CE54D8">
        <w:rPr>
          <w:rStyle w:val="CardText1Char"/>
          <w:rFonts w:ascii="Arial" w:hAnsi="Arial"/>
        </w:rPr>
        <w:t xml:space="preserve"> this </w:t>
      </w:r>
      <w:r w:rsidRPr="00CE54D8">
        <w:rPr>
          <w:rStyle w:val="CardText1Char"/>
          <w:rFonts w:ascii="Arial" w:hAnsi="Arial"/>
          <w:highlight w:val="yellow"/>
        </w:rPr>
        <w:t>philosophical turn</w:t>
      </w:r>
      <w:r w:rsidRPr="00CE54D8">
        <w:rPr>
          <w:rFonts w:ascii="Arial" w:hAnsi="Arial"/>
        </w:rPr>
        <w:t>’, although he goes on to comment that these terms are often used loosely.</w:t>
      </w:r>
      <w:r w:rsidRPr="00CE54D8">
        <w:rPr>
          <w:rFonts w:ascii="Arial" w:hAnsi="Arial"/>
          <w:sz w:val="11"/>
          <w:szCs w:val="11"/>
        </w:rPr>
        <w:t xml:space="preserve">4 </w:t>
      </w:r>
      <w:r w:rsidRPr="00CE54D8">
        <w:rPr>
          <w:rFonts w:ascii="Arial" w:hAnsi="Arial"/>
        </w:rPr>
        <w:t xml:space="preserve">However, loosely deployed or not, it is </w:t>
      </w:r>
      <w:proofErr w:type="gramStart"/>
      <w:r w:rsidRPr="00CE54D8">
        <w:rPr>
          <w:rFonts w:ascii="Arial" w:hAnsi="Arial"/>
        </w:rPr>
        <w:t>clear</w:t>
      </w:r>
      <w:proofErr w:type="gramEnd"/>
      <w:r w:rsidRPr="00CE54D8">
        <w:rPr>
          <w:rFonts w:ascii="Arial" w:hAnsi="Arial"/>
        </w:rPr>
        <w:t xml:space="preserve">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E54D8">
        <w:rPr>
          <w:rFonts w:ascii="Arial" w:hAnsi="Arial"/>
        </w:rPr>
        <w:t>characterise</w:t>
      </w:r>
      <w:proofErr w:type="spellEnd"/>
      <w:r w:rsidRPr="00CE54D8">
        <w:rPr>
          <w:rFonts w:ascii="Arial" w:hAnsi="Arial"/>
        </w:rPr>
        <w:t xml:space="preserve"> (and help individuate) diverse theoretical positions. Yet, </w:t>
      </w:r>
      <w:r w:rsidRPr="00CE54D8">
        <w:rPr>
          <w:rStyle w:val="CardText1Char"/>
          <w:rFonts w:ascii="Arial" w:hAnsi="Arial"/>
          <w:highlight w:val="yellow"/>
        </w:rPr>
        <w:t>such a</w:t>
      </w:r>
      <w:r w:rsidRPr="00CE54D8">
        <w:rPr>
          <w:rStyle w:val="CardText1Char"/>
          <w:rFonts w:ascii="Arial" w:hAnsi="Arial"/>
        </w:rPr>
        <w:t xml:space="preserve"> </w:t>
      </w:r>
      <w:r w:rsidRPr="00CE54D8">
        <w:rPr>
          <w:rFonts w:ascii="Arial" w:hAnsi="Arial"/>
        </w:rPr>
        <w:t>philosophical</w:t>
      </w:r>
      <w:r w:rsidRPr="00CE54D8">
        <w:rPr>
          <w:rStyle w:val="CardText1Char"/>
          <w:rFonts w:ascii="Arial" w:hAnsi="Arial"/>
        </w:rPr>
        <w:t xml:space="preserve"> </w:t>
      </w:r>
      <w:r w:rsidRPr="00CE54D8">
        <w:rPr>
          <w:rStyle w:val="CardText1Char"/>
          <w:rFonts w:ascii="Arial" w:hAnsi="Arial"/>
          <w:highlight w:val="yellow"/>
        </w:rPr>
        <w:t>turn</w:t>
      </w:r>
      <w:r w:rsidRPr="00CE54D8">
        <w:rPr>
          <w:rStyle w:val="CardText1Char"/>
          <w:rFonts w:ascii="Arial" w:hAnsi="Arial"/>
        </w:rPr>
        <w:t xml:space="preserve"> is not without its dangers </w:t>
      </w:r>
      <w:r w:rsidRPr="00CE54D8">
        <w:rPr>
          <w:rFonts w:ascii="Arial" w:hAnsi="Arial"/>
        </w:rPr>
        <w:t xml:space="preserve">and I will briefly mention three before turning to consider a confusion that has, I will suggest, helped to promote the IR theory wars by motivating this philosophical turn. The first danger with the philosophical turn is that </w:t>
      </w:r>
      <w:r w:rsidRPr="00CE54D8">
        <w:rPr>
          <w:rStyle w:val="CardText1Char"/>
          <w:rFonts w:ascii="Arial" w:hAnsi="Arial"/>
        </w:rPr>
        <w:t xml:space="preserve">it </w:t>
      </w:r>
      <w:r w:rsidRPr="00CE54D8">
        <w:rPr>
          <w:rStyle w:val="CardText1Char"/>
          <w:rFonts w:ascii="Arial" w:hAnsi="Arial"/>
          <w:highlight w:val="yellow"/>
        </w:rPr>
        <w:t>has a</w:t>
      </w:r>
      <w:r w:rsidRPr="00CE54D8">
        <w:rPr>
          <w:rStyle w:val="CardText1Char"/>
          <w:rFonts w:ascii="Arial" w:hAnsi="Arial"/>
        </w:rPr>
        <w:t xml:space="preserve">n inbuilt </w:t>
      </w:r>
      <w:r w:rsidRPr="00CE54D8">
        <w:rPr>
          <w:rStyle w:val="CardText1Char"/>
          <w:rFonts w:ascii="Arial" w:hAnsi="Arial"/>
          <w:highlight w:val="yellow"/>
        </w:rPr>
        <w:t>tendency to</w:t>
      </w:r>
      <w:r w:rsidRPr="00CE54D8">
        <w:rPr>
          <w:rStyle w:val="CardText2Char"/>
          <w:rFonts w:ascii="Arial" w:hAnsi="Arial"/>
          <w:highlight w:val="yellow"/>
        </w:rPr>
        <w:t xml:space="preserve"> </w:t>
      </w:r>
      <w:r w:rsidRPr="00CE54D8">
        <w:rPr>
          <w:rStyle w:val="CardText2Char"/>
          <w:rFonts w:ascii="Arial" w:hAnsi="Arial"/>
          <w:highlight w:val="yellow"/>
          <w:bdr w:val="single" w:sz="4" w:space="0" w:color="auto"/>
        </w:rPr>
        <w:t>prioritize</w:t>
      </w:r>
      <w:r w:rsidRPr="00CE54D8">
        <w:rPr>
          <w:rStyle w:val="CardText2Char"/>
          <w:rFonts w:ascii="Arial" w:hAnsi="Arial"/>
        </w:rPr>
        <w:t xml:space="preserve"> </w:t>
      </w:r>
      <w:r w:rsidRPr="00CE54D8">
        <w:rPr>
          <w:rStyle w:val="CardText1Char"/>
          <w:rFonts w:ascii="Arial" w:hAnsi="Arial"/>
        </w:rPr>
        <w:t xml:space="preserve">issues of ontology and </w:t>
      </w:r>
      <w:r w:rsidRPr="00CE54D8">
        <w:rPr>
          <w:rStyle w:val="CardText1Char"/>
          <w:rFonts w:ascii="Arial" w:hAnsi="Arial"/>
          <w:highlight w:val="yellow"/>
        </w:rPr>
        <w:t>epistemology over explanatory</w:t>
      </w:r>
      <w:r w:rsidRPr="00CE54D8">
        <w:rPr>
          <w:rStyle w:val="CardText1Char"/>
          <w:rFonts w:ascii="Arial" w:hAnsi="Arial"/>
        </w:rPr>
        <w:t xml:space="preserve"> and/or interpretive </w:t>
      </w:r>
      <w:r w:rsidRPr="00CE54D8">
        <w:rPr>
          <w:rStyle w:val="CardText1Char"/>
          <w:rFonts w:ascii="Arial" w:hAnsi="Arial"/>
          <w:highlight w:val="yellow"/>
        </w:rPr>
        <w:t>power as if the latter</w:t>
      </w:r>
      <w:r w:rsidRPr="00CE54D8">
        <w:rPr>
          <w:rFonts w:ascii="Arial" w:hAnsi="Arial"/>
        </w:rPr>
        <w:t xml:space="preserve"> two </w:t>
      </w:r>
      <w:r w:rsidRPr="00CE54D8">
        <w:rPr>
          <w:rStyle w:val="CardText1Char"/>
          <w:rFonts w:ascii="Arial" w:hAnsi="Arial"/>
          <w:highlight w:val="yellow"/>
        </w:rPr>
        <w:t>were</w:t>
      </w:r>
      <w:r w:rsidRPr="00CE54D8">
        <w:rPr>
          <w:rStyle w:val="CardText1Char"/>
          <w:rFonts w:ascii="Arial" w:hAnsi="Arial"/>
        </w:rPr>
        <w:t xml:space="preserve"> merely </w:t>
      </w:r>
      <w:r w:rsidRPr="00CE54D8">
        <w:rPr>
          <w:rStyle w:val="CardText1Char"/>
          <w:rFonts w:ascii="Arial" w:hAnsi="Arial"/>
          <w:highlight w:val="yellow"/>
        </w:rPr>
        <w:t xml:space="preserve">a </w:t>
      </w:r>
      <w:r w:rsidRPr="00CE54D8">
        <w:rPr>
          <w:rStyle w:val="CardText2Char"/>
          <w:rFonts w:ascii="Arial" w:hAnsi="Arial"/>
          <w:highlight w:val="yellow"/>
          <w:bdr w:val="single" w:sz="4" w:space="0" w:color="auto"/>
        </w:rPr>
        <w:t>simple function</w:t>
      </w:r>
      <w:r w:rsidRPr="00CE54D8">
        <w:rPr>
          <w:rStyle w:val="CardText1Char"/>
          <w:rFonts w:ascii="Arial" w:hAnsi="Arial"/>
          <w:highlight w:val="yellow"/>
        </w:rPr>
        <w:t xml:space="preserve"> of the former</w:t>
      </w:r>
      <w:r w:rsidRPr="00CE54D8">
        <w:rPr>
          <w:rStyle w:val="CardText1Char"/>
          <w:rFonts w:ascii="Arial" w:hAnsi="Arial"/>
        </w:rPr>
        <w:t xml:space="preserve">. </w:t>
      </w:r>
      <w:r w:rsidRPr="00CE54D8">
        <w:rPr>
          <w:rFonts w:ascii="Arial" w:hAnsi="Arial"/>
        </w:rPr>
        <w:t xml:space="preserve">But while </w:t>
      </w:r>
      <w:r w:rsidRPr="00CE54D8">
        <w:rPr>
          <w:rStyle w:val="CardText1Char"/>
          <w:rFonts w:ascii="Arial" w:hAnsi="Arial"/>
        </w:rPr>
        <w:t>the explanatory and</w:t>
      </w:r>
      <w:r w:rsidRPr="00CE54D8">
        <w:rPr>
          <w:rFonts w:ascii="Arial" w:hAnsi="Arial"/>
        </w:rPr>
        <w:t xml:space="preserve">/or </w:t>
      </w:r>
      <w:r w:rsidRPr="00CE54D8">
        <w:rPr>
          <w:rStyle w:val="CardText1Char"/>
          <w:rFonts w:ascii="Arial" w:hAnsi="Arial"/>
        </w:rPr>
        <w:t xml:space="preserve">interpretive power of a theoretical account is not </w:t>
      </w:r>
      <w:r w:rsidRPr="00CE54D8">
        <w:rPr>
          <w:rFonts w:ascii="Arial" w:hAnsi="Arial"/>
        </w:rPr>
        <w:t xml:space="preserve">wholly independent of its ontological and/or epistemological commitments (otherwise criticism of these features would not be a criticism that had any value), it is by no means clear that it is, in contrast, </w:t>
      </w:r>
      <w:r w:rsidRPr="00CE54D8">
        <w:rPr>
          <w:rStyle w:val="CardText1Char"/>
          <w:rFonts w:ascii="Arial" w:hAnsi="Arial"/>
        </w:rPr>
        <w:t xml:space="preserve">wholly dependent on these philosophical </w:t>
      </w:r>
      <w:proofErr w:type="spellStart"/>
      <w:r w:rsidRPr="00CE54D8">
        <w:rPr>
          <w:rStyle w:val="CardText1Char"/>
          <w:rFonts w:ascii="Arial" w:hAnsi="Arial"/>
        </w:rPr>
        <w:t>commitme</w:t>
      </w:r>
      <w:proofErr w:type="spellEnd"/>
    </w:p>
    <w:p w:rsidR="00E464D8" w:rsidRPr="00CE54D8" w:rsidRDefault="00E464D8" w:rsidP="00E464D8">
      <w:pPr>
        <w:rPr>
          <w:rStyle w:val="CardText2Char"/>
        </w:rPr>
      </w:pPr>
      <w:proofErr w:type="spellStart"/>
      <w:proofErr w:type="gramStart"/>
      <w:r w:rsidRPr="00CE54D8">
        <w:rPr>
          <w:rStyle w:val="CardText1Char"/>
          <w:rFonts w:ascii="Arial" w:hAnsi="Arial"/>
        </w:rPr>
        <w:t>nts</w:t>
      </w:r>
      <w:proofErr w:type="spellEnd"/>
      <w:proofErr w:type="gramEnd"/>
      <w:r w:rsidRPr="00CE54D8">
        <w:rPr>
          <w:rStyle w:val="CardText1Char"/>
          <w:rFonts w:ascii="Arial" w:hAnsi="Arial"/>
        </w:rPr>
        <w:t>.</w:t>
      </w:r>
      <w:r w:rsidRPr="00CE54D8">
        <w:rPr>
          <w:rFonts w:ascii="Arial" w:hAnsi="Arial"/>
        </w:rPr>
        <w:t xml:space="preserve"> Thus, for example, one need not be sympathetic to rational choice theory to </w:t>
      </w:r>
      <w:proofErr w:type="spellStart"/>
      <w:r w:rsidRPr="00CE54D8">
        <w:rPr>
          <w:rFonts w:ascii="Arial" w:hAnsi="Arial"/>
        </w:rPr>
        <w:t>recognise</w:t>
      </w:r>
      <w:proofErr w:type="spellEnd"/>
      <w:r w:rsidRPr="00CE54D8">
        <w:rPr>
          <w:rFonts w:ascii="Arial" w:hAnsi="Arial"/>
        </w:rPr>
        <w:t xml:space="preserve"> that it can provide powerful accounts of certain kinds of problems, such as the tragedy of the commons in which dilemmas of collective action are foregrounded.</w:t>
      </w:r>
      <w:r w:rsidRPr="00CE54D8">
        <w:rPr>
          <w:rStyle w:val="CardText1Char"/>
          <w:rFonts w:ascii="Arial" w:hAnsi="Arial"/>
        </w:rPr>
        <w:t xml:space="preserve"> It may</w:t>
      </w:r>
      <w:r w:rsidRPr="00CE54D8">
        <w:rPr>
          <w:rFonts w:ascii="Arial" w:hAnsi="Arial"/>
        </w:rPr>
        <w:t xml:space="preserve">, of course, </w:t>
      </w:r>
      <w:r w:rsidRPr="00CE54D8">
        <w:rPr>
          <w:rStyle w:val="CardText1Char"/>
          <w:rFonts w:ascii="Arial" w:hAnsi="Arial"/>
        </w:rPr>
        <w:t xml:space="preserve">be the case that the advocates of rational choice theory cannot give a good account of why this type of theory is powerful </w:t>
      </w:r>
      <w:r w:rsidRPr="00CE54D8">
        <w:rPr>
          <w:rFonts w:ascii="Arial" w:hAnsi="Arial"/>
        </w:rPr>
        <w:t>in accounting for this class of problems (i.e., how it is that the relevant actors come to exhibit features in these circumstances that approximate the assumptions of rational choice theory) and, i</w:t>
      </w:r>
      <w:r w:rsidRPr="00CE54D8">
        <w:rPr>
          <w:rStyle w:val="CardText1Char"/>
          <w:rFonts w:ascii="Arial" w:hAnsi="Arial"/>
        </w:rPr>
        <w:t xml:space="preserve">f this is the case, </w:t>
      </w:r>
      <w:r w:rsidRPr="00CE54D8">
        <w:rPr>
          <w:rStyle w:val="CardText1Char"/>
          <w:rFonts w:ascii="Arial" w:hAnsi="Arial"/>
          <w:highlight w:val="yellow"/>
        </w:rPr>
        <w:t>it is a philosophical weakness</w:t>
      </w:r>
      <w:r w:rsidRPr="00CE54D8">
        <w:rPr>
          <w:rStyle w:val="CardText1Char"/>
          <w:rFonts w:ascii="Arial" w:hAnsi="Arial"/>
        </w:rPr>
        <w:t xml:space="preserve">—but </w:t>
      </w:r>
      <w:r w:rsidRPr="00CE54D8">
        <w:rPr>
          <w:rStyle w:val="CardText1Char"/>
          <w:rFonts w:ascii="Arial" w:hAnsi="Arial"/>
          <w:highlight w:val="yellow"/>
        </w:rPr>
        <w:t xml:space="preserve">this </w:t>
      </w:r>
      <w:r w:rsidRPr="00CE54D8">
        <w:rPr>
          <w:rStyle w:val="CardText2Char"/>
          <w:rFonts w:ascii="Arial" w:hAnsi="Arial"/>
          <w:highlight w:val="yellow"/>
          <w:bdr w:val="single" w:sz="4" w:space="0" w:color="auto"/>
        </w:rPr>
        <w:t>does not undermine</w:t>
      </w:r>
      <w:r w:rsidRPr="00CE54D8">
        <w:rPr>
          <w:rStyle w:val="CardText1Char"/>
          <w:rFonts w:ascii="Arial" w:hAnsi="Arial"/>
        </w:rPr>
        <w:t xml:space="preserve"> the point </w:t>
      </w:r>
      <w:r w:rsidRPr="00CE54D8">
        <w:rPr>
          <w:rStyle w:val="CardText1Char"/>
          <w:rFonts w:ascii="Arial" w:hAnsi="Arial"/>
          <w:highlight w:val="yellow"/>
        </w:rPr>
        <w:t>that</w:t>
      </w:r>
      <w:r w:rsidRPr="00CE54D8">
        <w:rPr>
          <w:rStyle w:val="CardText1Char"/>
          <w:rFonts w:ascii="Arial" w:hAnsi="Arial"/>
        </w:rPr>
        <w:t xml:space="preserve">, for a certain class of problems, </w:t>
      </w:r>
      <w:r w:rsidRPr="00CE54D8">
        <w:rPr>
          <w:rStyle w:val="CardText1Char"/>
          <w:rFonts w:ascii="Arial" w:hAnsi="Arial"/>
          <w:highlight w:val="yellow"/>
        </w:rPr>
        <w:t>rational choice</w:t>
      </w:r>
      <w:r w:rsidRPr="00CE54D8">
        <w:rPr>
          <w:rStyle w:val="CardText1Char"/>
          <w:rFonts w:ascii="Arial" w:hAnsi="Arial"/>
        </w:rPr>
        <w:t xml:space="preserve"> theory </w:t>
      </w:r>
      <w:r w:rsidRPr="00CE54D8">
        <w:rPr>
          <w:rStyle w:val="CardText1Char"/>
          <w:rFonts w:ascii="Arial" w:hAnsi="Arial"/>
          <w:highlight w:val="yellow"/>
        </w:rPr>
        <w:t xml:space="preserve">may </w:t>
      </w:r>
      <w:r w:rsidRPr="00CE54D8">
        <w:rPr>
          <w:rStyle w:val="CardText2Char"/>
          <w:rFonts w:ascii="Arial" w:hAnsi="Arial"/>
          <w:sz w:val="28"/>
          <w:highlight w:val="yellow"/>
          <w:bdr w:val="single" w:sz="4" w:space="0" w:color="auto"/>
        </w:rPr>
        <w:t>provide the best account</w:t>
      </w:r>
      <w:r w:rsidRPr="00CE54D8">
        <w:rPr>
          <w:rStyle w:val="CardText2Char"/>
          <w:rFonts w:ascii="Arial" w:hAnsi="Arial"/>
          <w:b w:val="0"/>
          <w:highlight w:val="yellow"/>
        </w:rPr>
        <w:t xml:space="preserve"> available</w:t>
      </w:r>
      <w:r w:rsidRPr="00CE54D8">
        <w:rPr>
          <w:rStyle w:val="CardText2Char"/>
          <w:rFonts w:ascii="Arial" w:hAnsi="Arial"/>
          <w:b w:val="0"/>
        </w:rPr>
        <w:t xml:space="preserve"> to us.</w:t>
      </w:r>
      <w:r w:rsidRPr="00CE54D8">
        <w:rPr>
          <w:rFonts w:ascii="Arial" w:hAnsi="Arial"/>
          <w:b/>
        </w:rPr>
        <w:t xml:space="preserve"> </w:t>
      </w:r>
      <w:r w:rsidRPr="00CE54D8">
        <w:rPr>
          <w:rFonts w:ascii="Arial" w:hAnsi="Arial"/>
        </w:rPr>
        <w:t xml:space="preserve">In other words, </w:t>
      </w:r>
      <w:r w:rsidRPr="00CE54D8">
        <w:rPr>
          <w:rStyle w:val="CardText1Char"/>
          <w:rFonts w:ascii="Arial" w:hAnsi="Arial"/>
        </w:rPr>
        <w:t xml:space="preserve">while the critical </w:t>
      </w:r>
      <w:proofErr w:type="spellStart"/>
      <w:r w:rsidRPr="00CE54D8">
        <w:rPr>
          <w:rStyle w:val="CardText1Char"/>
          <w:rFonts w:ascii="Arial" w:hAnsi="Arial"/>
        </w:rPr>
        <w:t>judgement</w:t>
      </w:r>
      <w:proofErr w:type="spellEnd"/>
      <w:r w:rsidRPr="00CE54D8">
        <w:rPr>
          <w:rStyle w:val="CardText1Char"/>
          <w:rFonts w:ascii="Arial" w:hAnsi="Arial"/>
        </w:rPr>
        <w:t xml:space="preserve"> of theoretical accounts in terms of their ontological and/or </w:t>
      </w:r>
      <w:r w:rsidRPr="00CE54D8">
        <w:rPr>
          <w:rStyle w:val="CardText1Char"/>
          <w:rFonts w:ascii="Arial" w:hAnsi="Arial"/>
          <w:highlight w:val="yellow"/>
        </w:rPr>
        <w:t>epistemological sophistication</w:t>
      </w:r>
      <w:r w:rsidRPr="00CE54D8">
        <w:rPr>
          <w:rStyle w:val="CardText1Char"/>
          <w:rFonts w:ascii="Arial" w:hAnsi="Arial"/>
        </w:rPr>
        <w:t xml:space="preserve"> is one kind of critical </w:t>
      </w:r>
      <w:proofErr w:type="spellStart"/>
      <w:r w:rsidRPr="00CE54D8">
        <w:rPr>
          <w:rStyle w:val="CardText1Char"/>
          <w:rFonts w:ascii="Arial" w:hAnsi="Arial"/>
        </w:rPr>
        <w:t>judgement</w:t>
      </w:r>
      <w:proofErr w:type="spellEnd"/>
      <w:r w:rsidRPr="00CE54D8">
        <w:rPr>
          <w:rStyle w:val="CardText1Char"/>
          <w:rFonts w:ascii="Arial" w:hAnsi="Arial"/>
        </w:rPr>
        <w:t xml:space="preserve">, it </w:t>
      </w:r>
      <w:r w:rsidRPr="00CE54D8">
        <w:rPr>
          <w:rStyle w:val="CardText1Char"/>
          <w:rFonts w:ascii="Arial" w:hAnsi="Arial"/>
          <w:highlight w:val="yellow"/>
        </w:rPr>
        <w:t>is not the</w:t>
      </w:r>
      <w:r w:rsidRPr="00CE54D8">
        <w:rPr>
          <w:rStyle w:val="CardText1Char"/>
          <w:rFonts w:ascii="Arial" w:hAnsi="Arial"/>
        </w:rPr>
        <w:t xml:space="preserve"> only or even necessarily the </w:t>
      </w:r>
      <w:r w:rsidRPr="00CE54D8">
        <w:rPr>
          <w:rStyle w:val="CardText2Char"/>
          <w:rFonts w:ascii="Arial" w:hAnsi="Arial"/>
          <w:highlight w:val="yellow"/>
          <w:bdr w:val="single" w:sz="4" w:space="0" w:color="auto"/>
        </w:rPr>
        <w:t>most important</w:t>
      </w:r>
      <w:r w:rsidRPr="00CE54D8">
        <w:rPr>
          <w:rStyle w:val="CardText2Char"/>
          <w:rFonts w:ascii="Arial" w:hAnsi="Arial"/>
        </w:rPr>
        <w:t xml:space="preserve"> </w:t>
      </w:r>
      <w:r w:rsidRPr="00CE54D8">
        <w:rPr>
          <w:rStyle w:val="CardText1Char"/>
          <w:rFonts w:ascii="Arial" w:hAnsi="Arial"/>
        </w:rPr>
        <w:t>kind</w:t>
      </w:r>
      <w:r w:rsidRPr="00CE54D8">
        <w:rPr>
          <w:rFonts w:ascii="Arial" w:hAnsi="Arial"/>
        </w:rPr>
        <w:t xml:space="preserve">. The second danger run by the philosophical turn is that </w:t>
      </w:r>
      <w:r w:rsidRPr="00CE54D8">
        <w:rPr>
          <w:rStyle w:val="CardText1Char"/>
          <w:rFonts w:ascii="Arial" w:hAnsi="Arial"/>
        </w:rPr>
        <w:t xml:space="preserve">because </w:t>
      </w:r>
      <w:proofErr w:type="spellStart"/>
      <w:r w:rsidRPr="00CE54D8">
        <w:rPr>
          <w:rStyle w:val="CardText1Char"/>
          <w:rFonts w:ascii="Arial" w:hAnsi="Arial"/>
        </w:rPr>
        <w:t>prioritisation</w:t>
      </w:r>
      <w:proofErr w:type="spellEnd"/>
      <w:r w:rsidRPr="00CE54D8">
        <w:rPr>
          <w:rStyle w:val="CardText1Char"/>
          <w:rFonts w:ascii="Arial" w:hAnsi="Arial"/>
        </w:rPr>
        <w:t xml:space="preserve"> of ontology and epistemology promotes theory-construction</w:t>
      </w:r>
      <w:r w:rsidRPr="00CE54D8">
        <w:rPr>
          <w:rFonts w:ascii="Arial" w:hAnsi="Arial"/>
        </w:rPr>
        <w:t xml:space="preserve"> from philosophical first principles,</w:t>
      </w:r>
      <w:r w:rsidRPr="00CE54D8">
        <w:rPr>
          <w:rStyle w:val="CardText2Char"/>
          <w:rFonts w:ascii="Arial" w:hAnsi="Arial"/>
        </w:rPr>
        <w:t xml:space="preserve"> </w:t>
      </w:r>
      <w:r w:rsidRPr="00CE54D8">
        <w:rPr>
          <w:rStyle w:val="CardText2Char"/>
          <w:rFonts w:ascii="Arial" w:hAnsi="Arial"/>
          <w:b w:val="0"/>
          <w:highlight w:val="yellow"/>
        </w:rPr>
        <w:t xml:space="preserve">it cultivates </w:t>
      </w:r>
      <w:r w:rsidRPr="00CE54D8">
        <w:rPr>
          <w:rStyle w:val="CardText2Char"/>
          <w:rFonts w:ascii="Arial" w:hAnsi="Arial"/>
          <w:sz w:val="28"/>
          <w:highlight w:val="yellow"/>
          <w:bdr w:val="single" w:sz="4" w:space="0" w:color="auto"/>
        </w:rPr>
        <w:t>a theory-driven</w:t>
      </w:r>
      <w:r w:rsidRPr="00CE54D8">
        <w:rPr>
          <w:rStyle w:val="CardText2Char"/>
          <w:rFonts w:ascii="Arial" w:hAnsi="Arial"/>
          <w:b w:val="0"/>
          <w:highlight w:val="yellow"/>
        </w:rPr>
        <w:t xml:space="preserve"> rather than problem-driven approach to IR</w:t>
      </w:r>
      <w:r w:rsidRPr="00CE54D8">
        <w:rPr>
          <w:rStyle w:val="CardText2Char"/>
          <w:rFonts w:ascii="Arial" w:hAnsi="Arial"/>
          <w:b w:val="0"/>
        </w:rPr>
        <w:t>.</w:t>
      </w:r>
      <w:r w:rsidRPr="00CE54D8">
        <w:rPr>
          <w:rFonts w:ascii="Arial" w:hAnsi="Arial"/>
        </w:rPr>
        <w:t xml:space="preserve"> Paraphrasing Ian Shapiro, the point can be put like this:</w:t>
      </w:r>
      <w:r w:rsidRPr="00CE54D8">
        <w:rPr>
          <w:rStyle w:val="CardText1Char"/>
          <w:rFonts w:ascii="Arial" w:hAnsi="Arial"/>
        </w:rPr>
        <w:t xml:space="preserve"> since</w:t>
      </w:r>
      <w:r w:rsidRPr="00CE54D8">
        <w:rPr>
          <w:rFonts w:ascii="Arial" w:hAnsi="Arial"/>
        </w:rPr>
        <w:t xml:space="preserve"> it is the case that </w:t>
      </w:r>
      <w:r w:rsidRPr="00CE54D8">
        <w:rPr>
          <w:rStyle w:val="CardText1Char"/>
          <w:rFonts w:ascii="Arial" w:hAnsi="Arial"/>
        </w:rPr>
        <w:t xml:space="preserve">there is always a plurality of possible true descriptions </w:t>
      </w:r>
      <w:r w:rsidRPr="00CE54D8">
        <w:rPr>
          <w:rFonts w:ascii="Arial" w:hAnsi="Arial"/>
        </w:rPr>
        <w:t>of a given action, event or phenomenon,</w:t>
      </w:r>
      <w:r w:rsidRPr="00CE54D8">
        <w:rPr>
          <w:rStyle w:val="CardText1Char"/>
          <w:rFonts w:ascii="Arial" w:hAnsi="Arial"/>
        </w:rPr>
        <w:t xml:space="preserve"> the challenge is to decide which is the most apt </w:t>
      </w:r>
      <w:r w:rsidRPr="00CE54D8">
        <w:rPr>
          <w:rFonts w:ascii="Arial" w:hAnsi="Arial"/>
          <w:u w:val="single"/>
        </w:rPr>
        <w:t>i</w:t>
      </w:r>
      <w:r w:rsidRPr="00CE54D8">
        <w:rPr>
          <w:rStyle w:val="CardText1Char"/>
          <w:rFonts w:ascii="Arial" w:hAnsi="Arial"/>
        </w:rPr>
        <w:t xml:space="preserve">n terms of getting a perspicuous </w:t>
      </w:r>
      <w:r w:rsidRPr="00CE54D8">
        <w:rPr>
          <w:rStyle w:val="CardText2Char"/>
          <w:rFonts w:ascii="Arial" w:hAnsi="Arial"/>
          <w:b w:val="0"/>
        </w:rPr>
        <w:t>grip on</w:t>
      </w:r>
      <w:r w:rsidRPr="00CE54D8">
        <w:rPr>
          <w:rFonts w:ascii="Arial" w:hAnsi="Arial"/>
          <w:b/>
        </w:rPr>
        <w:t xml:space="preserve"> </w:t>
      </w:r>
      <w:r w:rsidRPr="00CE54D8">
        <w:rPr>
          <w:rFonts w:ascii="Arial" w:hAnsi="Arial"/>
        </w:rPr>
        <w:t>the</w:t>
      </w:r>
      <w:r w:rsidRPr="00CE54D8">
        <w:rPr>
          <w:rFonts w:ascii="Arial" w:hAnsi="Arial"/>
          <w:b/>
        </w:rPr>
        <w:t xml:space="preserve"> </w:t>
      </w:r>
      <w:r w:rsidRPr="00CE54D8">
        <w:rPr>
          <w:rStyle w:val="CardText2Char"/>
          <w:rFonts w:ascii="Arial" w:hAnsi="Arial"/>
          <w:b w:val="0"/>
        </w:rPr>
        <w:t>action</w:t>
      </w:r>
      <w:r w:rsidRPr="00CE54D8">
        <w:rPr>
          <w:rStyle w:val="CardText2Char"/>
          <w:rFonts w:ascii="Arial" w:hAnsi="Arial"/>
        </w:rPr>
        <w:t>,</w:t>
      </w:r>
      <w:r w:rsidRPr="00CE54D8">
        <w:rPr>
          <w:rFonts w:ascii="Arial" w:hAnsi="Arial"/>
        </w:rPr>
        <w:t xml:space="preserve"> event or phenomenon in question given the purposes of the inquiry; yet, from this standpoint, </w:t>
      </w:r>
      <w:r w:rsidRPr="00CE54D8">
        <w:rPr>
          <w:rFonts w:ascii="Arial" w:hAnsi="Arial"/>
          <w:u w:val="single"/>
        </w:rPr>
        <w:t>‘</w:t>
      </w:r>
      <w:r w:rsidRPr="00CE54D8">
        <w:rPr>
          <w:rStyle w:val="CardText1Char"/>
          <w:rFonts w:ascii="Arial" w:hAnsi="Arial"/>
          <w:highlight w:val="yellow"/>
        </w:rPr>
        <w:t>theory-driven work is</w:t>
      </w:r>
      <w:r w:rsidRPr="00CE54D8">
        <w:rPr>
          <w:rStyle w:val="CardText1Char"/>
          <w:rFonts w:ascii="Arial" w:hAnsi="Arial"/>
        </w:rPr>
        <w:t xml:space="preserve"> part of </w:t>
      </w:r>
      <w:r w:rsidRPr="00CE54D8">
        <w:rPr>
          <w:rStyle w:val="CardText1Char"/>
          <w:rFonts w:ascii="Arial" w:hAnsi="Arial"/>
          <w:highlight w:val="yellow"/>
        </w:rPr>
        <w:t xml:space="preserve">a </w:t>
      </w:r>
      <w:r w:rsidRPr="00CE54D8">
        <w:rPr>
          <w:rStyle w:val="CardText2Char"/>
          <w:rFonts w:ascii="Arial" w:hAnsi="Arial"/>
          <w:highlight w:val="yellow"/>
          <w:bdr w:val="single" w:sz="4" w:space="0" w:color="auto"/>
        </w:rPr>
        <w:t>reductionist program</w:t>
      </w:r>
      <w:r w:rsidRPr="00CE54D8">
        <w:rPr>
          <w:rStyle w:val="CardText2Char"/>
          <w:rFonts w:ascii="Arial" w:hAnsi="Arial"/>
        </w:rPr>
        <w:t>’</w:t>
      </w:r>
      <w:r w:rsidRPr="00CE54D8">
        <w:rPr>
          <w:rStyle w:val="CardText1Char"/>
          <w:rFonts w:ascii="Arial" w:hAnsi="Arial"/>
        </w:rPr>
        <w:t xml:space="preserve"> in that it ‘dictates always opting for the description that calls for the explanation that flows from the </w:t>
      </w:r>
      <w:r w:rsidRPr="00CE54D8">
        <w:rPr>
          <w:rStyle w:val="CardText2Char"/>
          <w:rFonts w:ascii="Arial" w:hAnsi="Arial"/>
          <w:b w:val="0"/>
        </w:rPr>
        <w:t>preferred model</w:t>
      </w:r>
      <w:r w:rsidRPr="00CE54D8">
        <w:rPr>
          <w:rStyle w:val="CardText2Char"/>
          <w:rFonts w:ascii="Arial" w:hAnsi="Arial"/>
        </w:rPr>
        <w:t xml:space="preserve"> </w:t>
      </w:r>
      <w:r w:rsidRPr="00CE54D8">
        <w:rPr>
          <w:rStyle w:val="CardText1Char"/>
          <w:rFonts w:ascii="Arial" w:hAnsi="Arial"/>
        </w:rPr>
        <w:t xml:space="preserve">or theory’. </w:t>
      </w:r>
      <w:proofErr w:type="gramStart"/>
      <w:r w:rsidRPr="00CE54D8">
        <w:rPr>
          <w:rStyle w:val="CardText1Char"/>
          <w:rFonts w:ascii="Arial" w:hAnsi="Arial"/>
        </w:rPr>
        <w:t>5</w:t>
      </w:r>
      <w:r w:rsidRPr="00CE54D8">
        <w:rPr>
          <w:rFonts w:ascii="Arial" w:hAnsi="Arial"/>
          <w:sz w:val="11"/>
          <w:szCs w:val="11"/>
          <w:u w:val="single"/>
        </w:rPr>
        <w:t xml:space="preserve"> </w:t>
      </w:r>
      <w:r w:rsidRPr="00CE54D8">
        <w:rPr>
          <w:rStyle w:val="CardText1Char"/>
          <w:rFonts w:ascii="Arial" w:hAnsi="Arial"/>
        </w:rPr>
        <w:t xml:space="preserve"> The</w:t>
      </w:r>
      <w:proofErr w:type="gramEnd"/>
      <w:r w:rsidRPr="00CE54D8">
        <w:rPr>
          <w:rStyle w:val="CardText1Char"/>
          <w:rFonts w:ascii="Arial" w:hAnsi="Arial"/>
        </w:rPr>
        <w:t xml:space="preserve"> justification</w:t>
      </w:r>
      <w:r w:rsidRPr="00CE54D8">
        <w:rPr>
          <w:rFonts w:ascii="Arial" w:hAnsi="Arial"/>
        </w:rPr>
        <w:t xml:space="preserve"> offered for this strategy </w:t>
      </w:r>
      <w:r w:rsidRPr="00CE54D8">
        <w:rPr>
          <w:rStyle w:val="CardText1Char"/>
          <w:rFonts w:ascii="Arial" w:hAnsi="Arial"/>
        </w:rPr>
        <w:t xml:space="preserve">rests on the mistaken belief that it is necessary for social science because general explanations are required to </w:t>
      </w:r>
      <w:proofErr w:type="spellStart"/>
      <w:r w:rsidRPr="00CE54D8">
        <w:rPr>
          <w:rStyle w:val="CardText1Char"/>
          <w:rFonts w:ascii="Arial" w:hAnsi="Arial"/>
        </w:rPr>
        <w:t>characterise</w:t>
      </w:r>
      <w:proofErr w:type="spellEnd"/>
      <w:r w:rsidRPr="00CE54D8">
        <w:rPr>
          <w:rStyle w:val="CardText1Char"/>
          <w:rFonts w:ascii="Arial" w:hAnsi="Arial"/>
        </w:rPr>
        <w:t xml:space="preserve"> the classes of phenomena studied in similar terms. </w:t>
      </w:r>
      <w:r w:rsidRPr="00CE54D8">
        <w:rPr>
          <w:rFonts w:ascii="Arial" w:hAnsi="Arial"/>
        </w:rPr>
        <w:t>However, as Shapiro points out,</w:t>
      </w:r>
      <w:r w:rsidRPr="00CE54D8">
        <w:rPr>
          <w:rStyle w:val="CardText2Char"/>
          <w:rFonts w:ascii="Arial" w:hAnsi="Arial"/>
        </w:rPr>
        <w:t xml:space="preserve"> </w:t>
      </w:r>
      <w:r w:rsidRPr="00CE54D8">
        <w:rPr>
          <w:rStyle w:val="CardText2Char"/>
          <w:rFonts w:ascii="Arial" w:hAnsi="Arial"/>
          <w:b w:val="0"/>
          <w:highlight w:val="yellow"/>
        </w:rPr>
        <w:t>this is to misunderstand the enterprise of science</w:t>
      </w:r>
      <w:r w:rsidRPr="00CE54D8">
        <w:rPr>
          <w:rFonts w:ascii="Arial" w:hAnsi="Arial"/>
          <w:u w:val="single"/>
        </w:rPr>
        <w:t xml:space="preserve"> since</w:t>
      </w:r>
      <w:r w:rsidRPr="00CE54D8">
        <w:rPr>
          <w:rFonts w:ascii="Arial" w:hAnsi="Arial"/>
        </w:rPr>
        <w:t xml:space="preserve"> ‘</w:t>
      </w:r>
      <w:r w:rsidRPr="00CE54D8">
        <w:rPr>
          <w:rStyle w:val="CardText1Char"/>
          <w:rFonts w:ascii="Arial" w:hAnsi="Arial"/>
        </w:rPr>
        <w:t xml:space="preserve">whether there are general explanations for classes of phenomena is a question for social-scientific inquiry, </w:t>
      </w:r>
      <w:r w:rsidRPr="00CE54D8">
        <w:rPr>
          <w:rStyle w:val="CardText2Char"/>
          <w:rFonts w:ascii="Arial" w:hAnsi="Arial"/>
          <w:b w:val="0"/>
        </w:rPr>
        <w:t>not to be prejudged</w:t>
      </w:r>
      <w:r w:rsidRPr="00CE54D8">
        <w:rPr>
          <w:rStyle w:val="CardText2Char"/>
          <w:rFonts w:ascii="Arial" w:hAnsi="Arial"/>
        </w:rPr>
        <w:t xml:space="preserve"> </w:t>
      </w:r>
      <w:r w:rsidRPr="00CE54D8">
        <w:rPr>
          <w:rStyle w:val="CardText1Char"/>
          <w:rFonts w:ascii="Arial" w:hAnsi="Arial"/>
        </w:rPr>
        <w:t>before conducting that inquiry’</w:t>
      </w:r>
      <w:r w:rsidRPr="00CE54D8">
        <w:rPr>
          <w:rFonts w:ascii="Arial" w:hAnsi="Arial"/>
        </w:rPr>
        <w:t>.</w:t>
      </w:r>
      <w:r w:rsidRPr="00CE54D8">
        <w:rPr>
          <w:rFonts w:ascii="Arial" w:hAnsi="Arial"/>
          <w:sz w:val="11"/>
          <w:szCs w:val="11"/>
        </w:rPr>
        <w:t xml:space="preserve">6 </w:t>
      </w:r>
      <w:r w:rsidRPr="00CE54D8">
        <w:rPr>
          <w:rFonts w:ascii="Arial" w:hAnsi="Arial"/>
        </w:rPr>
        <w:t xml:space="preserve">Moreover, </w:t>
      </w:r>
      <w:r w:rsidRPr="00CE54D8">
        <w:rPr>
          <w:rStyle w:val="CardText1Char"/>
          <w:rFonts w:ascii="Arial" w:hAnsi="Arial"/>
          <w:highlight w:val="yellow"/>
        </w:rPr>
        <w:t>this strategy</w:t>
      </w:r>
      <w:r w:rsidRPr="00CE54D8">
        <w:rPr>
          <w:rStyle w:val="CardText1Char"/>
          <w:rFonts w:ascii="Arial" w:hAnsi="Arial"/>
        </w:rPr>
        <w:t xml:space="preserve"> easily </w:t>
      </w:r>
      <w:r w:rsidRPr="00CE54D8">
        <w:rPr>
          <w:rStyle w:val="CardText1Char"/>
          <w:rFonts w:ascii="Arial" w:hAnsi="Arial"/>
          <w:highlight w:val="yellow"/>
        </w:rPr>
        <w:t>slips into</w:t>
      </w:r>
      <w:r w:rsidRPr="00CE54D8">
        <w:rPr>
          <w:rStyle w:val="CardText1Char"/>
          <w:rFonts w:ascii="Arial" w:hAnsi="Arial"/>
        </w:rPr>
        <w:t xml:space="preserve"> the promotion of the pursuit of </w:t>
      </w:r>
      <w:r w:rsidRPr="00CE54D8">
        <w:rPr>
          <w:rStyle w:val="CardText2Char"/>
          <w:rFonts w:ascii="Arial" w:hAnsi="Arial"/>
          <w:highlight w:val="yellow"/>
          <w:bdr w:val="single" w:sz="4" w:space="0" w:color="auto"/>
        </w:rPr>
        <w:t>generality</w:t>
      </w:r>
      <w:r w:rsidRPr="00CE54D8">
        <w:rPr>
          <w:rStyle w:val="CardText2Char"/>
          <w:rFonts w:ascii="Arial" w:hAnsi="Arial"/>
          <w:b w:val="0"/>
          <w:highlight w:val="yellow"/>
        </w:rPr>
        <w:t xml:space="preserve"> over</w:t>
      </w:r>
      <w:r w:rsidRPr="00CE54D8">
        <w:rPr>
          <w:rStyle w:val="CardText1Char"/>
          <w:rFonts w:ascii="Arial" w:hAnsi="Arial"/>
          <w:b/>
        </w:rPr>
        <w:t xml:space="preserve"> </w:t>
      </w:r>
      <w:r w:rsidRPr="00CE54D8">
        <w:rPr>
          <w:rStyle w:val="CardText1Char"/>
          <w:rFonts w:ascii="Arial" w:hAnsi="Arial"/>
        </w:rPr>
        <w:t xml:space="preserve">that of </w:t>
      </w:r>
      <w:r w:rsidRPr="00CE54D8">
        <w:rPr>
          <w:rStyle w:val="CardText2Char"/>
          <w:rFonts w:ascii="Arial" w:hAnsi="Arial"/>
          <w:b w:val="0"/>
          <w:highlight w:val="yellow"/>
        </w:rPr>
        <w:t>empirical validity</w:t>
      </w:r>
      <w:r w:rsidRPr="00CE54D8">
        <w:rPr>
          <w:rStyle w:val="CardText2Char"/>
          <w:rFonts w:ascii="Arial" w:hAnsi="Arial"/>
        </w:rPr>
        <w:t>.</w:t>
      </w:r>
      <w:r w:rsidRPr="00CE54D8">
        <w:rPr>
          <w:rFonts w:ascii="Arial" w:hAnsi="Arial"/>
        </w:rPr>
        <w:t xml:space="preserve"> The third danger is that </w:t>
      </w:r>
      <w:r w:rsidRPr="00CE54D8">
        <w:rPr>
          <w:rStyle w:val="CardText1Char"/>
          <w:rFonts w:ascii="Arial" w:hAnsi="Arial"/>
        </w:rPr>
        <w:t>the preceding</w:t>
      </w:r>
      <w:r w:rsidRPr="00CE54D8">
        <w:rPr>
          <w:rFonts w:ascii="Arial" w:hAnsi="Arial"/>
        </w:rPr>
        <w:t xml:space="preserve"> two </w:t>
      </w:r>
      <w:r w:rsidRPr="00CE54D8">
        <w:rPr>
          <w:rStyle w:val="CardText1Char"/>
          <w:rFonts w:ascii="Arial" w:hAnsi="Arial"/>
        </w:rPr>
        <w:t>combine to encourage the formation of a</w:t>
      </w:r>
      <w:r w:rsidRPr="00CE54D8">
        <w:rPr>
          <w:rFonts w:ascii="Arial" w:hAnsi="Arial"/>
        </w:rPr>
        <w:t xml:space="preserve"> particular image of disciplinary debate in IR—what might be called (only slightly tongue in cheek) ‘the </w:t>
      </w:r>
      <w:r w:rsidRPr="00CE54D8">
        <w:rPr>
          <w:rStyle w:val="CardText1Char"/>
          <w:rFonts w:ascii="Arial" w:hAnsi="Arial"/>
        </w:rPr>
        <w:t>Highlander view’</w:t>
      </w:r>
      <w:r w:rsidRPr="00CE54D8">
        <w:rPr>
          <w:rFonts w:ascii="Arial" w:hAnsi="Arial"/>
        </w:rPr>
        <w:t xml:space="preserve">—namely, </w:t>
      </w:r>
      <w:r w:rsidRPr="00CE54D8">
        <w:rPr>
          <w:rStyle w:val="CardText1Char"/>
          <w:rFonts w:ascii="Arial" w:hAnsi="Arial"/>
        </w:rPr>
        <w:t>an image of warring theoretical approaches</w:t>
      </w:r>
      <w:r w:rsidRPr="00CE54D8">
        <w:rPr>
          <w:rFonts w:ascii="Arial" w:hAnsi="Arial"/>
        </w:rPr>
        <w:t xml:space="preserve"> with each, despite occasional temporary tactical alliances, dedicated to the strategic achievement of sovereignty over the disciplinary field. It encourages this view because </w:t>
      </w:r>
      <w:r w:rsidRPr="00CE54D8">
        <w:rPr>
          <w:rStyle w:val="CardText1Char"/>
          <w:rFonts w:ascii="Arial" w:hAnsi="Arial"/>
        </w:rPr>
        <w:t>the</w:t>
      </w:r>
      <w:r w:rsidRPr="00CE54D8">
        <w:rPr>
          <w:rFonts w:ascii="Arial" w:hAnsi="Arial"/>
        </w:rPr>
        <w:t xml:space="preserve"> turn to, and </w:t>
      </w:r>
      <w:proofErr w:type="spellStart"/>
      <w:r w:rsidRPr="00CE54D8">
        <w:rPr>
          <w:rStyle w:val="CardText2Char"/>
          <w:rFonts w:ascii="Arial" w:hAnsi="Arial"/>
          <w:b w:val="0"/>
        </w:rPr>
        <w:t>prioritisation</w:t>
      </w:r>
      <w:proofErr w:type="spellEnd"/>
      <w:r w:rsidRPr="00CE54D8">
        <w:rPr>
          <w:rStyle w:val="CardText2Char"/>
          <w:rFonts w:ascii="Arial" w:hAnsi="Arial"/>
          <w:b w:val="0"/>
        </w:rPr>
        <w:t xml:space="preserve"> of, ontology and epistemology stimulates </w:t>
      </w:r>
      <w:r w:rsidRPr="00CE54D8">
        <w:rPr>
          <w:rStyle w:val="CardText2Char"/>
          <w:rFonts w:ascii="Arial" w:hAnsi="Arial"/>
          <w:b w:val="0"/>
          <w:highlight w:val="yellow"/>
        </w:rPr>
        <w:t>the idea that there can only be one</w:t>
      </w:r>
      <w:r w:rsidRPr="00CE54D8">
        <w:rPr>
          <w:rStyle w:val="CardText2Char"/>
          <w:rFonts w:ascii="Arial" w:hAnsi="Arial"/>
          <w:b w:val="0"/>
        </w:rPr>
        <w:t xml:space="preserve"> theoretical </w:t>
      </w:r>
      <w:r w:rsidRPr="00CE54D8">
        <w:rPr>
          <w:rStyle w:val="CardText2Char"/>
          <w:rFonts w:ascii="Arial" w:hAnsi="Arial"/>
          <w:b w:val="0"/>
          <w:highlight w:val="yellow"/>
        </w:rPr>
        <w:t>approach which gets things right</w:t>
      </w:r>
      <w:r w:rsidRPr="00CE54D8">
        <w:rPr>
          <w:rFonts w:ascii="Arial" w:hAnsi="Arial"/>
        </w:rPr>
        <w:t xml:space="preserve">, namely, the theoretical approach that gets its ontology and epistemology right. </w:t>
      </w:r>
      <w:r w:rsidRPr="00CE54D8">
        <w:rPr>
          <w:rStyle w:val="CardText1Char"/>
          <w:rFonts w:ascii="Arial" w:hAnsi="Arial"/>
        </w:rPr>
        <w:t xml:space="preserve">This image </w:t>
      </w:r>
      <w:r w:rsidRPr="00CE54D8">
        <w:rPr>
          <w:rStyle w:val="CardText1Char"/>
          <w:rFonts w:ascii="Arial" w:hAnsi="Arial"/>
          <w:highlight w:val="yellow"/>
        </w:rPr>
        <w:t>feeds back into</w:t>
      </w:r>
      <w:r w:rsidRPr="00CE54D8">
        <w:rPr>
          <w:rStyle w:val="CardText1Char"/>
          <w:rFonts w:ascii="Arial" w:hAnsi="Arial"/>
        </w:rPr>
        <w:t xml:space="preserve"> IR </w:t>
      </w:r>
      <w:r w:rsidRPr="00CE54D8">
        <w:rPr>
          <w:rStyle w:val="CardText1Char"/>
          <w:rFonts w:ascii="Arial" w:hAnsi="Arial"/>
          <w:highlight w:val="yellow"/>
        </w:rPr>
        <w:t xml:space="preserve">exacerbating </w:t>
      </w:r>
      <w:r w:rsidRPr="00CE54D8">
        <w:rPr>
          <w:rStyle w:val="CardText1Char"/>
          <w:rFonts w:ascii="Arial" w:hAnsi="Arial"/>
        </w:rPr>
        <w:t xml:space="preserve">the first and second </w:t>
      </w:r>
      <w:r w:rsidRPr="00CE54D8">
        <w:rPr>
          <w:rStyle w:val="CardText1Char"/>
          <w:rFonts w:ascii="Arial" w:hAnsi="Arial"/>
          <w:highlight w:val="yellow"/>
        </w:rPr>
        <w:t>dangers</w:t>
      </w:r>
      <w:r w:rsidRPr="00CE54D8">
        <w:rPr>
          <w:rStyle w:val="CardText1Char"/>
          <w:rFonts w:ascii="Arial" w:hAnsi="Arial"/>
        </w:rPr>
        <w:t xml:space="preserve">, </w:t>
      </w:r>
      <w:r w:rsidRPr="00CE54D8">
        <w:rPr>
          <w:rStyle w:val="CardText1Char"/>
          <w:rFonts w:ascii="Arial" w:hAnsi="Arial"/>
          <w:highlight w:val="yellow"/>
        </w:rPr>
        <w:t>and</w:t>
      </w:r>
      <w:r w:rsidRPr="00CE54D8">
        <w:rPr>
          <w:rStyle w:val="CardText1Char"/>
          <w:rFonts w:ascii="Arial" w:hAnsi="Arial"/>
        </w:rPr>
        <w:t xml:space="preserve"> so </w:t>
      </w:r>
      <w:r w:rsidRPr="00CE54D8">
        <w:rPr>
          <w:rStyle w:val="CardText1Char"/>
          <w:rFonts w:ascii="Arial" w:hAnsi="Arial"/>
          <w:highlight w:val="yellow"/>
        </w:rPr>
        <w:t>a</w:t>
      </w:r>
      <w:r w:rsidRPr="00CE54D8">
        <w:rPr>
          <w:rStyle w:val="CardText1Char"/>
          <w:rFonts w:ascii="Arial" w:hAnsi="Arial"/>
        </w:rPr>
        <w:t xml:space="preserve"> potentially </w:t>
      </w:r>
      <w:r w:rsidRPr="00CE54D8">
        <w:rPr>
          <w:rStyle w:val="CardText2Char"/>
          <w:rFonts w:ascii="Arial" w:hAnsi="Arial"/>
          <w:sz w:val="28"/>
          <w:highlight w:val="yellow"/>
          <w:bdr w:val="single" w:sz="4" w:space="0" w:color="auto"/>
        </w:rPr>
        <w:t>vicious circle arises</w:t>
      </w:r>
      <w:r w:rsidRPr="00CE54D8">
        <w:rPr>
          <w:rStyle w:val="CardText2Char"/>
          <w:rFonts w:ascii="Arial" w:hAnsi="Arial"/>
        </w:rPr>
        <w:t>.</w:t>
      </w:r>
    </w:p>
    <w:p w:rsidR="00E464D8" w:rsidRPr="00CE54D8" w:rsidRDefault="00E464D8" w:rsidP="00E464D8">
      <w:pPr>
        <w:rPr>
          <w:rFonts w:ascii="Arial" w:hAnsi="Arial"/>
          <w:sz w:val="24"/>
        </w:rPr>
      </w:pPr>
    </w:p>
    <w:p w:rsidR="00E464D8" w:rsidRPr="00CE54D8" w:rsidRDefault="00E464D8" w:rsidP="00E464D8">
      <w:pPr>
        <w:pStyle w:val="Heading4"/>
      </w:pPr>
      <w:r w:rsidRPr="00CE54D8">
        <w:t>Accept all ontologies. These questions are unresolvable.</w:t>
      </w:r>
    </w:p>
    <w:p w:rsidR="00E464D8" w:rsidRPr="00CE54D8" w:rsidRDefault="00E464D8" w:rsidP="00E464D8">
      <w:pPr>
        <w:rPr>
          <w:rFonts w:ascii="Arial" w:hAnsi="Arial"/>
          <w:sz w:val="24"/>
        </w:rPr>
      </w:pPr>
      <w:proofErr w:type="spellStart"/>
      <w:r w:rsidRPr="00CE54D8">
        <w:rPr>
          <w:rFonts w:ascii="Arial" w:hAnsi="Arial"/>
          <w:b/>
          <w:sz w:val="24"/>
        </w:rPr>
        <w:t>Puzzuto</w:t>
      </w:r>
      <w:proofErr w:type="spellEnd"/>
      <w:r w:rsidRPr="00CE54D8">
        <w:rPr>
          <w:rFonts w:ascii="Arial" w:hAnsi="Arial"/>
          <w:b/>
          <w:sz w:val="24"/>
        </w:rPr>
        <w:t xml:space="preserve"> ‘6</w:t>
      </w:r>
      <w:r w:rsidRPr="00CE54D8">
        <w:rPr>
          <w:rFonts w:ascii="Arial" w:hAnsi="Arial"/>
          <w:sz w:val="24"/>
        </w:rPr>
        <w:t xml:space="preserve">  (Margaret, Assistant Prof. Soc. – East Carolina U. , and Richard, Associate Prof. Soc. – ECU, Qualitative Social Work, “Truth in Our Time”, 5:4, Sage)</w:t>
      </w:r>
    </w:p>
    <w:p w:rsidR="00E464D8" w:rsidRPr="00CE54D8" w:rsidRDefault="00E464D8" w:rsidP="00E464D8">
      <w:pPr>
        <w:rPr>
          <w:rFonts w:ascii="Arial" w:hAnsi="Arial"/>
          <w:sz w:val="24"/>
        </w:rPr>
      </w:pPr>
    </w:p>
    <w:p w:rsidR="00E464D8" w:rsidRPr="00CE54D8" w:rsidRDefault="00E464D8" w:rsidP="00E464D8">
      <w:pPr>
        <w:rPr>
          <w:rFonts w:ascii="Arial" w:hAnsi="Arial"/>
          <w:sz w:val="24"/>
        </w:rPr>
      </w:pPr>
      <w:r w:rsidRPr="00CE54D8">
        <w:rPr>
          <w:rFonts w:ascii="Arial" w:hAnsi="Arial"/>
          <w:sz w:val="24"/>
        </w:rPr>
        <w:t xml:space="preserve">From the authors’ perspective, </w:t>
      </w:r>
      <w:r w:rsidRPr="00CE54D8">
        <w:rPr>
          <w:rFonts w:ascii="Arial" w:hAnsi="Arial"/>
          <w:sz w:val="24"/>
          <w:highlight w:val="green"/>
          <w:u w:val="single"/>
        </w:rPr>
        <w:t>the problem is not which ontology a researcher embraces</w:t>
      </w:r>
      <w:r w:rsidRPr="00CE54D8">
        <w:rPr>
          <w:rFonts w:ascii="Arial" w:hAnsi="Arial"/>
          <w:sz w:val="24"/>
        </w:rPr>
        <w:t xml:space="preserve">. Rather, problems arise based on two practices; the first of these is the call for orthodoxy. Such homogeneity is neither necessary nor even desirable. </w:t>
      </w:r>
      <w:r w:rsidRPr="00CE54D8">
        <w:rPr>
          <w:rFonts w:ascii="Arial" w:hAnsi="Arial"/>
          <w:sz w:val="24"/>
          <w:highlight w:val="green"/>
          <w:u w:val="single"/>
        </w:rPr>
        <w:t>Ontological</w:t>
      </w:r>
      <w:r w:rsidRPr="00CE54D8">
        <w:rPr>
          <w:rFonts w:ascii="Arial" w:hAnsi="Arial"/>
          <w:sz w:val="24"/>
          <w:u w:val="single"/>
        </w:rPr>
        <w:t xml:space="preserve"> and epistemological </w:t>
      </w:r>
      <w:r w:rsidRPr="00CE54D8">
        <w:rPr>
          <w:rFonts w:ascii="Arial" w:hAnsi="Arial"/>
          <w:sz w:val="24"/>
          <w:highlight w:val="green"/>
          <w:u w:val="single"/>
        </w:rPr>
        <w:t>questions are not empirical</w:t>
      </w:r>
      <w:r w:rsidRPr="00CE54D8">
        <w:rPr>
          <w:rFonts w:ascii="Arial" w:hAnsi="Arial"/>
          <w:sz w:val="24"/>
          <w:u w:val="single"/>
        </w:rPr>
        <w:t xml:space="preserve"> questions. </w:t>
      </w:r>
      <w:r w:rsidRPr="00CE54D8">
        <w:rPr>
          <w:rFonts w:ascii="Arial" w:hAnsi="Arial"/>
          <w:sz w:val="24"/>
          <w:highlight w:val="green"/>
          <w:u w:val="single"/>
        </w:rPr>
        <w:t>They are</w:t>
      </w:r>
      <w:r w:rsidRPr="00CE54D8">
        <w:rPr>
          <w:rFonts w:ascii="Arial" w:hAnsi="Arial"/>
          <w:sz w:val="24"/>
          <w:u w:val="single"/>
        </w:rPr>
        <w:t xml:space="preserve"> </w:t>
      </w:r>
      <w:r w:rsidRPr="00CE54D8">
        <w:rPr>
          <w:rFonts w:ascii="Arial" w:hAnsi="Arial"/>
          <w:sz w:val="24"/>
          <w:highlight w:val="green"/>
          <w:u w:val="single"/>
        </w:rPr>
        <w:t>neither subject to</w:t>
      </w:r>
      <w:r w:rsidRPr="00CE54D8">
        <w:rPr>
          <w:rFonts w:ascii="Arial" w:hAnsi="Arial"/>
          <w:sz w:val="24"/>
          <w:u w:val="single"/>
        </w:rPr>
        <w:t xml:space="preserve"> </w:t>
      </w:r>
      <w:r w:rsidRPr="00CE54D8">
        <w:rPr>
          <w:rFonts w:ascii="Arial" w:hAnsi="Arial"/>
          <w:sz w:val="24"/>
          <w:highlight w:val="green"/>
          <w:u w:val="single"/>
        </w:rPr>
        <w:t>resolution</w:t>
      </w:r>
      <w:r w:rsidRPr="00CE54D8">
        <w:rPr>
          <w:rFonts w:ascii="Arial" w:hAnsi="Arial"/>
          <w:sz w:val="24"/>
          <w:u w:val="single"/>
        </w:rPr>
        <w:t xml:space="preserve"> via empirical analysis </w:t>
      </w:r>
      <w:r w:rsidRPr="00CE54D8">
        <w:rPr>
          <w:rFonts w:ascii="Arial" w:hAnsi="Arial"/>
          <w:sz w:val="24"/>
          <w:highlight w:val="green"/>
          <w:u w:val="single"/>
        </w:rPr>
        <w:t>nor</w:t>
      </w:r>
      <w:r w:rsidRPr="00CE54D8">
        <w:rPr>
          <w:rFonts w:ascii="Arial" w:hAnsi="Arial"/>
          <w:sz w:val="24"/>
          <w:u w:val="single"/>
        </w:rPr>
        <w:t xml:space="preserve"> is it necessary that there be </w:t>
      </w:r>
      <w:r w:rsidRPr="00CE54D8">
        <w:rPr>
          <w:rFonts w:ascii="Arial" w:hAnsi="Arial"/>
          <w:sz w:val="24"/>
          <w:highlight w:val="green"/>
          <w:u w:val="single"/>
        </w:rPr>
        <w:t>a single answer</w:t>
      </w:r>
      <w:r w:rsidRPr="00CE54D8">
        <w:rPr>
          <w:rFonts w:ascii="Arial" w:hAnsi="Arial"/>
          <w:sz w:val="24"/>
          <w:u w:val="single"/>
        </w:rPr>
        <w:t xml:space="preserve"> to the question</w:t>
      </w:r>
      <w:r w:rsidRPr="00CE54D8">
        <w:rPr>
          <w:rFonts w:ascii="Arial" w:hAnsi="Arial"/>
          <w:sz w:val="24"/>
        </w:rPr>
        <w:t xml:space="preserve">, though continued reflection and discussion is desirable. This difference or ‘otherness’ in ontological and epistemological perspectives is not a deficit. </w:t>
      </w:r>
      <w:proofErr w:type="spellStart"/>
      <w:r w:rsidRPr="00CE54D8">
        <w:rPr>
          <w:rFonts w:ascii="Arial" w:hAnsi="Arial"/>
          <w:sz w:val="24"/>
        </w:rPr>
        <w:t>Bakhtin</w:t>
      </w:r>
      <w:proofErr w:type="spellEnd"/>
      <w:r w:rsidRPr="00CE54D8">
        <w:rPr>
          <w:rFonts w:ascii="Arial" w:hAnsi="Arial"/>
          <w:sz w:val="24"/>
        </w:rPr>
        <w:t xml:space="preserve"> (1986) and </w:t>
      </w:r>
      <w:proofErr w:type="spellStart"/>
      <w:r w:rsidRPr="00CE54D8">
        <w:rPr>
          <w:rFonts w:ascii="Arial" w:hAnsi="Arial"/>
          <w:sz w:val="24"/>
        </w:rPr>
        <w:t>Levinas</w:t>
      </w:r>
      <w:proofErr w:type="spellEnd"/>
      <w:r w:rsidRPr="00CE54D8">
        <w:rPr>
          <w:rFonts w:ascii="Arial" w:hAnsi="Arial"/>
          <w:sz w:val="24"/>
        </w:rPr>
        <w:t xml:space="preserve"> (1996) have emphasized that it is </w:t>
      </w:r>
      <w:r w:rsidRPr="00CE54D8">
        <w:rPr>
          <w:rFonts w:ascii="Arial" w:hAnsi="Arial"/>
          <w:sz w:val="24"/>
          <w:u w:val="single"/>
        </w:rPr>
        <w:t>through the ‘other’ that the self becomes knowable</w:t>
      </w:r>
      <w:r w:rsidRPr="00CE54D8">
        <w:rPr>
          <w:rFonts w:ascii="Arial" w:hAnsi="Arial"/>
          <w:sz w:val="24"/>
        </w:rPr>
        <w:t xml:space="preserve">. This </w:t>
      </w:r>
      <w:proofErr w:type="gramStart"/>
      <w:r w:rsidRPr="00CE54D8">
        <w:rPr>
          <w:rFonts w:ascii="Arial" w:hAnsi="Arial"/>
          <w:sz w:val="24"/>
        </w:rPr>
        <w:t>‘self ’</w:t>
      </w:r>
      <w:proofErr w:type="gramEnd"/>
      <w:r w:rsidRPr="00CE54D8">
        <w:rPr>
          <w:rFonts w:ascii="Arial" w:hAnsi="Arial"/>
          <w:sz w:val="24"/>
        </w:rPr>
        <w:t xml:space="preserve"> can be either individual or culture. For our purposes we are envisioning ‘research cultures’ populated by adherents of various perspectives. </w:t>
      </w:r>
      <w:proofErr w:type="spellStart"/>
      <w:r w:rsidRPr="00CE54D8">
        <w:rPr>
          <w:rFonts w:ascii="Arial" w:hAnsi="Arial"/>
          <w:sz w:val="24"/>
        </w:rPr>
        <w:t>Bakhtin</w:t>
      </w:r>
      <w:proofErr w:type="spellEnd"/>
      <w:r w:rsidRPr="00CE54D8">
        <w:rPr>
          <w:rFonts w:ascii="Arial" w:hAnsi="Arial"/>
          <w:sz w:val="24"/>
        </w:rPr>
        <w:t xml:space="preserve"> (1986: 7) stated, ‘it is only in the eyes of another culture that foreign culture reveals itself fully and profoundly’. The contact between cultures and resulting dialogue raises new questions, reveals new aspects, and new depths of meaning. Further, </w:t>
      </w:r>
      <w:proofErr w:type="spellStart"/>
      <w:r w:rsidRPr="00CE54D8">
        <w:rPr>
          <w:rFonts w:ascii="Arial" w:hAnsi="Arial"/>
          <w:sz w:val="24"/>
        </w:rPr>
        <w:t>Bakhtin</w:t>
      </w:r>
      <w:proofErr w:type="spellEnd"/>
      <w:r w:rsidRPr="00CE54D8">
        <w:rPr>
          <w:rFonts w:ascii="Arial" w:hAnsi="Arial"/>
          <w:sz w:val="24"/>
        </w:rPr>
        <w:t xml:space="preserve"> (1986: 7) stated that ‘</w:t>
      </w:r>
      <w:r w:rsidRPr="00CE54D8">
        <w:rPr>
          <w:rFonts w:ascii="Arial" w:hAnsi="Arial"/>
          <w:sz w:val="24"/>
          <w:u w:val="single"/>
        </w:rPr>
        <w:t>such a dialogic encounter of two cultures does not result in merging</w:t>
      </w:r>
      <w:r w:rsidRPr="00CE54D8">
        <w:rPr>
          <w:rFonts w:ascii="Arial" w:hAnsi="Arial"/>
          <w:sz w:val="24"/>
        </w:rPr>
        <w:t xml:space="preserve"> or mixing. </w:t>
      </w:r>
      <w:r w:rsidRPr="00CE54D8">
        <w:rPr>
          <w:rFonts w:ascii="Arial" w:hAnsi="Arial"/>
          <w:sz w:val="24"/>
          <w:u w:val="single"/>
        </w:rPr>
        <w:t>Each retains its own unity and open totality</w:t>
      </w:r>
      <w:r w:rsidRPr="00CE54D8">
        <w:rPr>
          <w:rFonts w:ascii="Arial" w:hAnsi="Arial"/>
          <w:sz w:val="24"/>
        </w:rPr>
        <w:t xml:space="preserve">, but they are mutually enriched’. From this perspective the elimination of the other lessens the possibility of the self. Each of the perspectives is enhanced by the others. For the profession of social work, there is a stated mission. For practice within the USA, it is elaborated as such: The primary mission of the social work profession is to enhance human wellbeing and help meet the basic human needs of all people, with particular attention to the needs and empowerment of people who are vulnerable, oppressed, and living in poverty. (National Association of Social Workers [NASW], 1996: </w:t>
      </w:r>
      <w:proofErr w:type="spellStart"/>
      <w:r w:rsidRPr="00CE54D8">
        <w:rPr>
          <w:rFonts w:ascii="Arial" w:hAnsi="Arial"/>
          <w:sz w:val="24"/>
        </w:rPr>
        <w:t>para</w:t>
      </w:r>
      <w:proofErr w:type="spellEnd"/>
      <w:r w:rsidRPr="00CE54D8">
        <w:rPr>
          <w:rFonts w:ascii="Arial" w:hAnsi="Arial"/>
          <w:sz w:val="24"/>
        </w:rPr>
        <w:t xml:space="preserve">. 1) This mission is approached by the application of knowledge, skill and technique in practice. The context of the practice will change over time as can be seen by even the most cursory glance at social work history. The type of knowledge necessary to address the mission has changed and is likely to change again in the future. As </w:t>
      </w:r>
      <w:proofErr w:type="spellStart"/>
      <w:r w:rsidRPr="00CE54D8">
        <w:rPr>
          <w:rFonts w:ascii="Arial" w:hAnsi="Arial"/>
          <w:sz w:val="24"/>
        </w:rPr>
        <w:t>Bookchin</w:t>
      </w:r>
      <w:proofErr w:type="spellEnd"/>
      <w:r w:rsidRPr="00CE54D8">
        <w:rPr>
          <w:rFonts w:ascii="Arial" w:hAnsi="Arial"/>
          <w:sz w:val="24"/>
        </w:rPr>
        <w:t xml:space="preserve"> (1990) has pointed out, it is diversity that enables successful adaptation in times of transformation. The broad seeking of singular answers including the seeking of a singular research method may not, and from the authors’ perspective is not, in the interest of social work. </w:t>
      </w:r>
      <w:r w:rsidRPr="00CE54D8">
        <w:rPr>
          <w:rFonts w:ascii="Arial" w:hAnsi="Arial"/>
          <w:sz w:val="24"/>
          <w:u w:val="single"/>
        </w:rPr>
        <w:t>The</w:t>
      </w:r>
      <w:r w:rsidRPr="00CE54D8">
        <w:rPr>
          <w:rFonts w:ascii="Arial" w:hAnsi="Arial"/>
          <w:sz w:val="24"/>
        </w:rPr>
        <w:t xml:space="preserve"> second </w:t>
      </w:r>
      <w:r w:rsidRPr="00CE54D8">
        <w:rPr>
          <w:rFonts w:ascii="Arial" w:hAnsi="Arial"/>
          <w:sz w:val="24"/>
          <w:u w:val="single"/>
        </w:rPr>
        <w:t>problem with rigid stances concerning ontology is the practice of critiquing others’ research from a position that is ultimately</w:t>
      </w:r>
      <w:r w:rsidRPr="00CE54D8">
        <w:rPr>
          <w:rFonts w:ascii="Arial" w:hAnsi="Arial"/>
          <w:sz w:val="24"/>
        </w:rPr>
        <w:t xml:space="preserve">, even if covertly, </w:t>
      </w:r>
      <w:r w:rsidRPr="00CE54D8">
        <w:rPr>
          <w:rFonts w:ascii="Arial" w:hAnsi="Arial"/>
          <w:sz w:val="24"/>
          <w:u w:val="single"/>
        </w:rPr>
        <w:t>ontologically different.</w:t>
      </w:r>
      <w:r w:rsidRPr="00CE54D8">
        <w:rPr>
          <w:rFonts w:ascii="Arial" w:hAnsi="Arial"/>
          <w:sz w:val="24"/>
        </w:rPr>
        <w:t xml:space="preserve"> </w:t>
      </w:r>
      <w:r w:rsidRPr="00CE54D8">
        <w:rPr>
          <w:rFonts w:ascii="Arial" w:hAnsi="Arial"/>
          <w:sz w:val="24"/>
          <w:highlight w:val="green"/>
          <w:u w:val="single"/>
        </w:rPr>
        <w:t>If ontologies are ultimately beliefs, rejecting a method or technique from a different ontology solely due to its difference is analogous to declaring that a Jewish person is not religious because he or she does not observe Christmas</w:t>
      </w:r>
      <w:r w:rsidRPr="00CE54D8">
        <w:rPr>
          <w:rFonts w:ascii="Arial" w:hAnsi="Arial"/>
          <w:sz w:val="24"/>
        </w:rPr>
        <w:t xml:space="preserve">, or declaring a Christian non-religious because he or she does not observe Yom Kippur. Judaism and Christianity are closely related belief systems but dialogue across the division of beliefs has proven quite difficult. The self-understanding of a research approach is guided by its ontology. In turn, the research act, as seen by the researcher, is quite different depending on the assumed philosophical perspective. The resolution of the qualitative–quantitative debate may have been achieved by acknowledging only some forms of qualitative research and designating other forms as ‘not research’. This appears to be tactic employed by evidence-based practice </w:t>
      </w:r>
      <w:proofErr w:type="spellStart"/>
      <w:r w:rsidRPr="00CE54D8">
        <w:rPr>
          <w:rFonts w:ascii="Arial" w:hAnsi="Arial"/>
          <w:sz w:val="24"/>
        </w:rPr>
        <w:t>advocates.Perhaps</w:t>
      </w:r>
      <w:proofErr w:type="spellEnd"/>
      <w:r w:rsidRPr="00CE54D8">
        <w:rPr>
          <w:rFonts w:ascii="Arial" w:hAnsi="Arial"/>
          <w:sz w:val="24"/>
        </w:rPr>
        <w:t xml:space="preserve"> the way that the critical realist-constructionist debate is being handled is parallel: a blanket rejection of some kinds of research as ‘not methodologically rigorous’ or ‘not research’. Blanket dismissal of alternate perspectives is not a new event. It can be found in Hudson’s (1982/1995) and </w:t>
      </w:r>
      <w:proofErr w:type="spellStart"/>
      <w:r w:rsidRPr="00CE54D8">
        <w:rPr>
          <w:rFonts w:ascii="Arial" w:hAnsi="Arial"/>
          <w:sz w:val="24"/>
        </w:rPr>
        <w:t>Brekke’s</w:t>
      </w:r>
      <w:proofErr w:type="spellEnd"/>
      <w:r w:rsidRPr="00CE54D8">
        <w:rPr>
          <w:rFonts w:ascii="Arial" w:hAnsi="Arial"/>
          <w:sz w:val="24"/>
        </w:rPr>
        <w:t xml:space="preserve"> (1986/1995) challenge to </w:t>
      </w:r>
      <w:proofErr w:type="spellStart"/>
      <w:r w:rsidRPr="00CE54D8">
        <w:rPr>
          <w:rFonts w:ascii="Arial" w:hAnsi="Arial"/>
          <w:sz w:val="24"/>
        </w:rPr>
        <w:t>Heineman</w:t>
      </w:r>
      <w:proofErr w:type="spellEnd"/>
      <w:r w:rsidRPr="00CE54D8">
        <w:rPr>
          <w:rFonts w:ascii="Arial" w:hAnsi="Arial"/>
          <w:sz w:val="24"/>
        </w:rPr>
        <w:t xml:space="preserve"> [Pieper] (1981), and Rosen’s (1994) critique of </w:t>
      </w:r>
      <w:proofErr w:type="spellStart"/>
      <w:r w:rsidRPr="00CE54D8">
        <w:rPr>
          <w:rFonts w:ascii="Arial" w:hAnsi="Arial"/>
          <w:sz w:val="24"/>
        </w:rPr>
        <w:t>Kondrat</w:t>
      </w:r>
      <w:proofErr w:type="spellEnd"/>
      <w:r w:rsidRPr="00CE54D8">
        <w:rPr>
          <w:rFonts w:ascii="Arial" w:hAnsi="Arial"/>
          <w:sz w:val="24"/>
        </w:rPr>
        <w:t xml:space="preserve"> (1992). Hudson decried the abandonment of research when </w:t>
      </w:r>
      <w:proofErr w:type="spellStart"/>
      <w:r w:rsidRPr="00CE54D8">
        <w:rPr>
          <w:rFonts w:ascii="Arial" w:hAnsi="Arial"/>
          <w:sz w:val="24"/>
        </w:rPr>
        <w:t>Heineman</w:t>
      </w:r>
      <w:proofErr w:type="spellEnd"/>
      <w:r w:rsidRPr="00CE54D8">
        <w:rPr>
          <w:rFonts w:ascii="Arial" w:hAnsi="Arial"/>
          <w:sz w:val="24"/>
        </w:rPr>
        <w:t xml:space="preserve"> Pieper suggested that research could arise from a post positivist perspective. </w:t>
      </w:r>
      <w:proofErr w:type="spellStart"/>
      <w:r w:rsidRPr="00CE54D8">
        <w:rPr>
          <w:rFonts w:ascii="Arial" w:hAnsi="Arial"/>
          <w:sz w:val="24"/>
        </w:rPr>
        <w:t>Brekke</w:t>
      </w:r>
      <w:proofErr w:type="spellEnd"/>
      <w:r w:rsidRPr="00CE54D8">
        <w:rPr>
          <w:rFonts w:ascii="Arial" w:hAnsi="Arial"/>
          <w:sz w:val="24"/>
        </w:rPr>
        <w:t xml:space="preserve"> labeled </w:t>
      </w:r>
      <w:proofErr w:type="spellStart"/>
      <w:r w:rsidRPr="00CE54D8">
        <w:rPr>
          <w:rFonts w:ascii="Arial" w:hAnsi="Arial"/>
          <w:sz w:val="24"/>
        </w:rPr>
        <w:t>nonpositivist</w:t>
      </w:r>
      <w:proofErr w:type="spellEnd"/>
      <w:r w:rsidRPr="00CE54D8">
        <w:rPr>
          <w:rFonts w:ascii="Arial" w:hAnsi="Arial"/>
          <w:sz w:val="24"/>
        </w:rPr>
        <w:t xml:space="preserve"> research as being equal to a ‘hallucination’. Rosen viewed </w:t>
      </w:r>
      <w:proofErr w:type="spellStart"/>
      <w:r w:rsidRPr="00CE54D8">
        <w:rPr>
          <w:rFonts w:ascii="Arial" w:hAnsi="Arial"/>
          <w:sz w:val="24"/>
        </w:rPr>
        <w:t>Kondrat’s</w:t>
      </w:r>
      <w:proofErr w:type="spellEnd"/>
      <w:r w:rsidRPr="00CE54D8">
        <w:rPr>
          <w:rFonts w:ascii="Arial" w:hAnsi="Arial"/>
          <w:sz w:val="24"/>
        </w:rPr>
        <w:t xml:space="preserve"> suggestion of a non-technical rational approach as a challenge to ‘scientifically based knowledge’ and ‘extra-scientific’. In each case, for the logical positivists ‘science’ is the ‘discovery’ of the regularities and qualities of an independently existent world. As </w:t>
      </w:r>
      <w:proofErr w:type="spellStart"/>
      <w:r w:rsidRPr="00CE54D8">
        <w:rPr>
          <w:rFonts w:ascii="Arial" w:hAnsi="Arial"/>
          <w:sz w:val="24"/>
        </w:rPr>
        <w:t>Heineman</w:t>
      </w:r>
      <w:proofErr w:type="spellEnd"/>
      <w:r w:rsidRPr="00CE54D8">
        <w:rPr>
          <w:rFonts w:ascii="Arial" w:hAnsi="Arial"/>
          <w:sz w:val="24"/>
        </w:rPr>
        <w:t xml:space="preserve"> Pieper so eloquently argued, that is not the only possible </w:t>
      </w:r>
      <w:proofErr w:type="spellStart"/>
      <w:r w:rsidRPr="00CE54D8">
        <w:rPr>
          <w:rFonts w:ascii="Arial" w:hAnsi="Arial"/>
          <w:sz w:val="24"/>
        </w:rPr>
        <w:t>self identity</w:t>
      </w:r>
      <w:proofErr w:type="spellEnd"/>
      <w:r w:rsidRPr="00CE54D8">
        <w:rPr>
          <w:rFonts w:ascii="Arial" w:hAnsi="Arial"/>
          <w:sz w:val="24"/>
        </w:rPr>
        <w:t xml:space="preserve"> of a researcher. Similarly, if one assumes the ‘truth’ of critical realism, that person will reject </w:t>
      </w:r>
      <w:proofErr w:type="spellStart"/>
      <w:r w:rsidRPr="00CE54D8">
        <w:rPr>
          <w:rFonts w:ascii="Arial" w:hAnsi="Arial"/>
          <w:sz w:val="24"/>
        </w:rPr>
        <w:t>contructionist</w:t>
      </w:r>
      <w:proofErr w:type="spellEnd"/>
      <w:r w:rsidRPr="00CE54D8">
        <w:rPr>
          <w:rFonts w:ascii="Arial" w:hAnsi="Arial"/>
          <w:sz w:val="24"/>
        </w:rPr>
        <w:t xml:space="preserve">/hermeneutic based research as well as logical-positivist research for not adopting the methods and techniques that are consistent with the former ontology. </w:t>
      </w:r>
      <w:proofErr w:type="spellStart"/>
      <w:r w:rsidRPr="00CE54D8">
        <w:rPr>
          <w:rFonts w:ascii="Arial" w:hAnsi="Arial"/>
          <w:sz w:val="24"/>
        </w:rPr>
        <w:t>Heineman</w:t>
      </w:r>
      <w:proofErr w:type="spellEnd"/>
      <w:r w:rsidRPr="00CE54D8">
        <w:rPr>
          <w:rFonts w:ascii="Arial" w:hAnsi="Arial"/>
          <w:sz w:val="24"/>
        </w:rPr>
        <w:t xml:space="preserve">-Pieper et al. (2002: 22) stated that </w:t>
      </w:r>
      <w:r w:rsidRPr="00CE54D8">
        <w:rPr>
          <w:rFonts w:ascii="Arial" w:hAnsi="Arial"/>
          <w:sz w:val="24"/>
          <w:highlight w:val="green"/>
          <w:u w:val="single"/>
        </w:rPr>
        <w:t xml:space="preserve">people who adopt </w:t>
      </w:r>
      <w:proofErr w:type="gramStart"/>
      <w:r w:rsidRPr="00CE54D8">
        <w:rPr>
          <w:rFonts w:ascii="Arial" w:hAnsi="Arial"/>
          <w:sz w:val="24"/>
          <w:highlight w:val="green"/>
          <w:u w:val="single"/>
        </w:rPr>
        <w:t>a social</w:t>
      </w:r>
      <w:proofErr w:type="gramEnd"/>
      <w:r w:rsidRPr="00CE54D8">
        <w:rPr>
          <w:rFonts w:ascii="Arial" w:hAnsi="Arial"/>
          <w:sz w:val="24"/>
          <w:highlight w:val="green"/>
          <w:u w:val="single"/>
        </w:rPr>
        <w:t xml:space="preserve"> constructionist ontology</w:t>
      </w:r>
      <w:r w:rsidRPr="00CE54D8">
        <w:rPr>
          <w:rFonts w:ascii="Arial" w:hAnsi="Arial"/>
          <w:sz w:val="24"/>
          <w:u w:val="single"/>
        </w:rPr>
        <w:t xml:space="preserve"> ‘undermine . . . the scientific quality and value of social work research’</w:t>
      </w:r>
      <w:r w:rsidRPr="00CE54D8">
        <w:rPr>
          <w:rFonts w:ascii="Arial" w:hAnsi="Arial"/>
          <w:sz w:val="24"/>
        </w:rPr>
        <w:t xml:space="preserve">. </w:t>
      </w:r>
      <w:r w:rsidRPr="00CE54D8">
        <w:rPr>
          <w:rFonts w:ascii="Arial" w:hAnsi="Arial"/>
          <w:sz w:val="24"/>
          <w:u w:val="single"/>
        </w:rPr>
        <w:t xml:space="preserve">Their argument against research from a different ontological position thus </w:t>
      </w:r>
      <w:r w:rsidRPr="00CE54D8">
        <w:rPr>
          <w:rFonts w:ascii="Arial" w:hAnsi="Arial"/>
          <w:sz w:val="24"/>
          <w:highlight w:val="green"/>
          <w:u w:val="single"/>
        </w:rPr>
        <w:t>parallel</w:t>
      </w:r>
      <w:r w:rsidRPr="00CE54D8">
        <w:rPr>
          <w:rFonts w:ascii="Arial" w:hAnsi="Arial"/>
          <w:sz w:val="24"/>
          <w:u w:val="single"/>
        </w:rPr>
        <w:t xml:space="preserve">s exactly the </w:t>
      </w:r>
      <w:r w:rsidRPr="00CE54D8">
        <w:rPr>
          <w:rFonts w:ascii="Arial" w:hAnsi="Arial"/>
          <w:sz w:val="24"/>
          <w:highlight w:val="green"/>
          <w:u w:val="single"/>
        </w:rPr>
        <w:t>dismissal</w:t>
      </w:r>
      <w:r w:rsidRPr="00CE54D8">
        <w:rPr>
          <w:rFonts w:ascii="Arial" w:hAnsi="Arial"/>
          <w:sz w:val="24"/>
          <w:u w:val="single"/>
        </w:rPr>
        <w:t xml:space="preserve"> </w:t>
      </w:r>
      <w:proofErr w:type="spellStart"/>
      <w:r w:rsidRPr="00CE54D8">
        <w:rPr>
          <w:rFonts w:ascii="Arial" w:hAnsi="Arial"/>
          <w:sz w:val="24"/>
        </w:rPr>
        <w:t>Heineman</w:t>
      </w:r>
      <w:proofErr w:type="spellEnd"/>
      <w:r w:rsidRPr="00CE54D8">
        <w:rPr>
          <w:rFonts w:ascii="Arial" w:hAnsi="Arial"/>
          <w:sz w:val="24"/>
        </w:rPr>
        <w:t xml:space="preserve"> </w:t>
      </w:r>
      <w:r w:rsidRPr="00CE54D8">
        <w:rPr>
          <w:rFonts w:ascii="Arial" w:hAnsi="Arial"/>
          <w:sz w:val="24"/>
          <w:u w:val="single"/>
        </w:rPr>
        <w:t>[</w:t>
      </w:r>
      <w:proofErr w:type="spellStart"/>
      <w:r w:rsidRPr="00CE54D8">
        <w:rPr>
          <w:rFonts w:ascii="Arial" w:hAnsi="Arial"/>
          <w:sz w:val="24"/>
          <w:u w:val="single"/>
        </w:rPr>
        <w:t>Peiper</w:t>
      </w:r>
      <w:proofErr w:type="spellEnd"/>
      <w:r w:rsidRPr="00CE54D8">
        <w:rPr>
          <w:rFonts w:ascii="Arial" w:hAnsi="Arial"/>
          <w:sz w:val="24"/>
          <w:u w:val="single"/>
        </w:rPr>
        <w:t>]’s</w:t>
      </w:r>
      <w:r w:rsidRPr="00CE54D8">
        <w:rPr>
          <w:rFonts w:ascii="Arial" w:hAnsi="Arial"/>
          <w:sz w:val="24"/>
        </w:rPr>
        <w:t xml:space="preserve"> (1981) </w:t>
      </w:r>
      <w:r w:rsidRPr="00CE54D8">
        <w:rPr>
          <w:rFonts w:ascii="Arial" w:hAnsi="Arial"/>
          <w:sz w:val="24"/>
          <w:u w:val="single"/>
        </w:rPr>
        <w:t xml:space="preserve">work received from logical positivists. </w:t>
      </w:r>
      <w:r w:rsidRPr="00CE54D8">
        <w:rPr>
          <w:rFonts w:ascii="Arial" w:hAnsi="Arial"/>
          <w:sz w:val="24"/>
          <w:highlight w:val="green"/>
          <w:u w:val="single"/>
        </w:rPr>
        <w:t>Our plea is for the acceptance of</w:t>
      </w:r>
      <w:r w:rsidRPr="00CE54D8">
        <w:rPr>
          <w:rFonts w:ascii="Arial" w:hAnsi="Arial"/>
          <w:sz w:val="24"/>
          <w:u w:val="single"/>
        </w:rPr>
        <w:t xml:space="preserve"> difference. Accepting </w:t>
      </w:r>
      <w:r w:rsidRPr="00CE54D8">
        <w:rPr>
          <w:rFonts w:ascii="Arial" w:hAnsi="Arial"/>
          <w:sz w:val="24"/>
          <w:highlight w:val="green"/>
          <w:u w:val="single"/>
        </w:rPr>
        <w:t>different ontological stances</w:t>
      </w:r>
      <w:r w:rsidRPr="00CE54D8">
        <w:rPr>
          <w:rFonts w:ascii="Arial" w:hAnsi="Arial"/>
          <w:sz w:val="24"/>
          <w:u w:val="single"/>
        </w:rPr>
        <w:t xml:space="preserve"> means that </w:t>
      </w:r>
      <w:r w:rsidRPr="00CE54D8">
        <w:rPr>
          <w:rFonts w:ascii="Arial" w:hAnsi="Arial"/>
          <w:sz w:val="24"/>
          <w:highlight w:val="green"/>
          <w:u w:val="single"/>
        </w:rPr>
        <w:t>we must also accept as ‘legitimate research’ designs, techniques or methods that are consistent with the ontology</w:t>
      </w:r>
      <w:r w:rsidRPr="00CE54D8">
        <w:rPr>
          <w:rFonts w:ascii="Arial" w:hAnsi="Arial"/>
          <w:sz w:val="24"/>
          <w:u w:val="single"/>
        </w:rPr>
        <w:t xml:space="preserve"> and epistemology </w:t>
      </w:r>
      <w:r w:rsidRPr="00CE54D8">
        <w:rPr>
          <w:rFonts w:ascii="Arial" w:hAnsi="Arial"/>
          <w:sz w:val="24"/>
          <w:highlight w:val="green"/>
          <w:u w:val="single"/>
        </w:rPr>
        <w:t>of the researcher</w:t>
      </w:r>
      <w:r w:rsidRPr="00CE54D8">
        <w:rPr>
          <w:rFonts w:ascii="Arial" w:hAnsi="Arial"/>
          <w:sz w:val="24"/>
          <w:highlight w:val="green"/>
        </w:rPr>
        <w:t>.</w:t>
      </w:r>
      <w:r w:rsidRPr="00CE54D8">
        <w:rPr>
          <w:rFonts w:ascii="Arial" w:hAnsi="Arial"/>
          <w:sz w:val="24"/>
        </w:rPr>
        <w:t xml:space="preserve"> The research may be of varying quality. This can be addressed from within the perspective. </w:t>
      </w:r>
      <w:r w:rsidRPr="00CE54D8">
        <w:rPr>
          <w:rFonts w:ascii="Arial" w:hAnsi="Arial"/>
          <w:sz w:val="24"/>
          <w:u w:val="single"/>
        </w:rPr>
        <w:t>The utility of the research can be addressed from a broader perspective</w:t>
      </w:r>
      <w:r w:rsidRPr="00CE54D8">
        <w:rPr>
          <w:rFonts w:ascii="Arial" w:hAnsi="Arial"/>
          <w:sz w:val="24"/>
        </w:rPr>
        <w:t>. We have suggested two divides, qualitative–quantitative and belief in or rejection of a mind-independent reality. These divides provide four quadrants. To borrow from Nietzsche (1998), none of these quadrants have a ‘God’s eye’ perspective.</w:t>
      </w:r>
    </w:p>
    <w:p w:rsidR="00E464D8" w:rsidRPr="00CE54D8" w:rsidRDefault="00E464D8" w:rsidP="00E464D8">
      <w:pPr>
        <w:rPr>
          <w:rFonts w:ascii="Arial" w:hAnsi="Arial"/>
          <w:sz w:val="24"/>
        </w:rPr>
      </w:pPr>
    </w:p>
    <w:p w:rsidR="00E464D8" w:rsidRPr="00C44963" w:rsidRDefault="00E464D8" w:rsidP="00E464D8">
      <w:pPr>
        <w:pStyle w:val="Heading4"/>
      </w:pPr>
      <w:r>
        <w:t>Ontology arguments perpetuate racism and Nazism</w:t>
      </w:r>
      <w:r w:rsidRPr="00C44963">
        <w:t>.</w:t>
      </w:r>
    </w:p>
    <w:p w:rsidR="00E464D8" w:rsidRPr="009C7DBE" w:rsidRDefault="00E464D8" w:rsidP="00E464D8">
      <w:r w:rsidRPr="00082ADD">
        <w:rPr>
          <w:rStyle w:val="cite"/>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rsidR="00E464D8" w:rsidRPr="00C44963" w:rsidRDefault="00E464D8" w:rsidP="00E464D8">
      <w:pPr>
        <w:pStyle w:val="card"/>
      </w:pPr>
      <w:r w:rsidRPr="00082ADD">
        <w:t xml:space="preserve">In addition, the lectures currently available from 1933–34 reveal to us that </w:t>
      </w:r>
      <w:r w:rsidRPr="00F21C61">
        <w:rPr>
          <w:rStyle w:val="StyleBoldUnderline"/>
          <w:highlight w:val="yellow"/>
        </w:rPr>
        <w:t>Heidegger</w:t>
      </w:r>
      <w:r w:rsidRPr="00082ADD">
        <w:t xml:space="preserve">, in his book on Kant from 1929, </w:t>
      </w:r>
      <w:r w:rsidRPr="00F21C61">
        <w:rPr>
          <w:rStyle w:val="StyleBoldUnderline"/>
          <w:highlight w:val="yellow"/>
        </w:rPr>
        <w:t>only</w:t>
      </w:r>
      <w:r w:rsidRPr="00F21C61">
        <w:rPr>
          <w:rStyle w:val="StyleBoldUnderline"/>
        </w:rPr>
        <w:t xml:space="preserve"> re-</w:t>
      </w:r>
      <w:r w:rsidRPr="00F21C61">
        <w:rPr>
          <w:rStyle w:val="StyleBoldUnderline"/>
          <w:highlight w:val="yellow"/>
        </w:rPr>
        <w:t>addresses the question "What is man?" so as to transform it</w:t>
      </w:r>
      <w:r w:rsidRPr="00082ADD">
        <w:t xml:space="preserve"> in his seminars and writings from the 1930s, </w:t>
      </w:r>
      <w:r w:rsidRPr="00F21C61">
        <w:rPr>
          <w:rStyle w:val="StyleBoldUnderline"/>
          <w:highlight w:val="yellow"/>
        </w:rPr>
        <w:t>into "Who are we?"</w:t>
      </w:r>
      <w:r w:rsidRPr="00F21C61">
        <w:rPr>
          <w:rStyle w:val="StyleBoldUnderline"/>
        </w:rPr>
        <w:t xml:space="preserve"> He responds, "</w:t>
      </w:r>
      <w:proofErr w:type="gramStart"/>
      <w:r w:rsidRPr="00F21C61">
        <w:rPr>
          <w:rStyle w:val="StyleBoldUnderline"/>
        </w:rPr>
        <w:t>we</w:t>
      </w:r>
      <w:proofErr w:type="gramEnd"/>
      <w:r w:rsidRPr="00F21C61">
        <w:rPr>
          <w:rStyle w:val="StyleBoldUnderline"/>
        </w:rPr>
        <w:t xml:space="preserve"> are the people," the only people who still have a "history" and a "</w:t>
      </w:r>
      <w:proofErr w:type="spellStart"/>
      <w:r w:rsidRPr="00F21C61">
        <w:rPr>
          <w:rStyle w:val="StyleBoldUnderline"/>
        </w:rPr>
        <w:t>völkisch</w:t>
      </w:r>
      <w:proofErr w:type="spellEnd"/>
      <w:r w:rsidRPr="00F21C61">
        <w:rPr>
          <w:rStyle w:val="StyleBoldUnderline"/>
        </w:rPr>
        <w:t xml:space="preserve"> destiny."</w:t>
      </w:r>
      <w:r w:rsidRPr="00082ADD">
        <w:t xml:space="preserve"> In effect, Heidegger understands this people as "</w:t>
      </w:r>
      <w:proofErr w:type="spellStart"/>
      <w:r w:rsidRPr="00082ADD">
        <w:t>völkisch</w:t>
      </w:r>
      <w:proofErr w:type="spellEnd"/>
      <w:r w:rsidRPr="00082ADD">
        <w:t>," that is to say according to his own terms, as a race (</w:t>
      </w:r>
      <w:proofErr w:type="spellStart"/>
      <w:r w:rsidRPr="00082ADD">
        <w:t>Rasse</w:t>
      </w:r>
      <w:proofErr w:type="spellEnd"/>
      <w:r w:rsidRPr="00082ADD">
        <w:t xml:space="preserve">). </w:t>
      </w:r>
      <w:r w:rsidRPr="00F21C61">
        <w:rPr>
          <w:rStyle w:val="StyleBoldUnderline"/>
        </w:rPr>
        <w:t xml:space="preserve">For him, </w:t>
      </w:r>
      <w:r w:rsidRPr="00F21C61">
        <w:rPr>
          <w:rStyle w:val="StyleBoldUnderline"/>
          <w:highlight w:val="yellow"/>
        </w:rPr>
        <w:t>it is necessary to accomplish a "total transformation" of the existence of man, in accordance with "the education for the National Socialist worldview</w:t>
      </w:r>
      <w:r w:rsidRPr="00F21C61">
        <w:rPr>
          <w:rStyle w:val="StyleBoldUnderline"/>
        </w:rPr>
        <w:t>," inculcated in the people through the Führer's speeches</w:t>
      </w:r>
      <w:r w:rsidRPr="00082ADD">
        <w:t xml:space="preserve"> (GA 36/37, 225).</w:t>
      </w:r>
      <w:r>
        <w:t xml:space="preserve"> </w:t>
      </w:r>
      <w:r w:rsidRPr="00F21C61">
        <w:rPr>
          <w:rStyle w:val="StyleBoldUnderline"/>
        </w:rPr>
        <w:t>Can we seriously believe that for Heidegger these pro-Nazi views are only a fleeting political aberration that can be ignored in assessing the value of Being and Time? This would run counter to the most explicit affirmations of Heidegger himself</w:t>
      </w:r>
      <w:r w:rsidRPr="00082ADD">
        <w:t xml:space="preserve">. In effect in 1934, he explained [End Page 57] to his students that "care—'the most central term of Being and Time'—is the condition in which it is possible for man to be political in essence" (GA 36/37, 218). </w:t>
      </w:r>
      <w:r w:rsidRPr="00F21C61">
        <w:rPr>
          <w:rStyle w:val="StyleBoldUnderline"/>
        </w:rPr>
        <w:t>Heidegger declares</w:t>
      </w:r>
      <w:r w:rsidRPr="00082ADD">
        <w:t xml:space="preserve"> at this time—</w:t>
      </w:r>
      <w:r w:rsidRPr="00F21C61">
        <w:rPr>
          <w:rStyle w:val="StyleBoldUnderline"/>
        </w:rPr>
        <w:t>one year after the National Socialist movement came to power</w:t>
      </w:r>
      <w:r w:rsidRPr="00082ADD">
        <w:t>—</w:t>
      </w:r>
      <w:r w:rsidRPr="00F21C61">
        <w:rPr>
          <w:rStyle w:val="StyleBoldUnderline"/>
        </w:rPr>
        <w:t>that</w:t>
      </w:r>
      <w:r w:rsidRPr="00082ADD">
        <w:t xml:space="preserve"> "we ourselves," that is to say </w:t>
      </w:r>
      <w:r w:rsidRPr="00F21C61">
        <w:rPr>
          <w:rStyle w:val="StyleBoldUnderline"/>
        </w:rPr>
        <w:t>the German people, united under</w:t>
      </w:r>
      <w:r w:rsidRPr="00082ADD">
        <w:t xml:space="preserve"> the </w:t>
      </w:r>
      <w:proofErr w:type="spellStart"/>
      <w:r w:rsidRPr="00F21C61">
        <w:rPr>
          <w:rStyle w:val="StyleBoldUnderline"/>
        </w:rPr>
        <w:t>Hitler</w:t>
      </w:r>
      <w:r w:rsidRPr="00082ADD">
        <w:t>ian</w:t>
      </w:r>
      <w:proofErr w:type="spellEnd"/>
      <w:r w:rsidRPr="00082ADD">
        <w:t xml:space="preserve"> </w:t>
      </w:r>
      <w:proofErr w:type="spellStart"/>
      <w:r w:rsidRPr="00082ADD">
        <w:t>Führung</w:t>
      </w:r>
      <w:proofErr w:type="spellEnd"/>
      <w:r w:rsidRPr="00082ADD">
        <w:t xml:space="preserve">, </w:t>
      </w:r>
      <w:r w:rsidRPr="00F21C61">
        <w:rPr>
          <w:rStyle w:val="StyleBoldUnderline"/>
        </w:rPr>
        <w:t>are faced with an "even greater decision" than that which served as the origin of Greek philosophy! This decision</w:t>
      </w:r>
      <w:r w:rsidRPr="00082ADD">
        <w:t xml:space="preserve">, he specifies, </w:t>
      </w:r>
      <w:r w:rsidRPr="00F21C61">
        <w:rPr>
          <w:rStyle w:val="StyleBoldUnderline"/>
        </w:rPr>
        <w:t xml:space="preserve">"was articulated in my book, </w:t>
      </w:r>
      <w:proofErr w:type="gramStart"/>
      <w:r w:rsidRPr="00F21C61">
        <w:rPr>
          <w:rStyle w:val="StyleBoldUnderline"/>
        </w:rPr>
        <w:t>Being</w:t>
      </w:r>
      <w:proofErr w:type="gramEnd"/>
      <w:r w:rsidRPr="00F21C61">
        <w:rPr>
          <w:rStyle w:val="StyleBoldUnderline"/>
        </w:rPr>
        <w:t xml:space="preserve"> and Time." It concerns</w:t>
      </w:r>
      <w:r w:rsidRPr="00082ADD">
        <w:t xml:space="preserve">, he added, "a belief which must manifest itself through history" and concerns </w:t>
      </w:r>
      <w:r w:rsidRPr="00F21C61">
        <w:rPr>
          <w:rStyle w:val="StyleBoldUnderline"/>
        </w:rPr>
        <w:t>"the spiritual history of our people"</w:t>
      </w:r>
      <w:r w:rsidRPr="00082ADD">
        <w:t xml:space="preserve"> (GA 36/37, 255). </w:t>
      </w:r>
      <w:r w:rsidRPr="00F21C61">
        <w:rPr>
          <w:rStyle w:val="StyleBoldUnderline"/>
          <w:highlight w:val="yellow"/>
        </w:rPr>
        <w:t>At the foundation of Heidegger's work, one</w:t>
      </w:r>
      <w:r w:rsidRPr="00082ADD">
        <w:t xml:space="preserve"> thus </w:t>
      </w:r>
      <w:r w:rsidRPr="00F21C61">
        <w:rPr>
          <w:rStyle w:val="StyleBoldUnderline"/>
          <w:highlight w:val="yellow"/>
        </w:rPr>
        <w:t>finds</w:t>
      </w:r>
      <w:r w:rsidRPr="00F21C61">
        <w:rPr>
          <w:rStyle w:val="StyleBoldUnderline"/>
        </w:rPr>
        <w:t xml:space="preserve"> not a philosophical idea, but</w:t>
      </w:r>
      <w:r w:rsidRPr="00082ADD">
        <w:t xml:space="preserve"> rather </w:t>
      </w:r>
      <w:r w:rsidRPr="00F21C61">
        <w:rPr>
          <w:rStyle w:val="StyleBoldUnderline"/>
          <w:highlight w:val="yellow"/>
        </w:rPr>
        <w:t xml:space="preserve">a </w:t>
      </w:r>
      <w:proofErr w:type="spellStart"/>
      <w:r w:rsidRPr="00F21C61">
        <w:rPr>
          <w:rStyle w:val="StyleBoldUnderline"/>
          <w:highlight w:val="yellow"/>
        </w:rPr>
        <w:t>völkisch</w:t>
      </w:r>
      <w:proofErr w:type="spellEnd"/>
      <w:r w:rsidRPr="00F21C61">
        <w:rPr>
          <w:rStyle w:val="StyleBoldUnderline"/>
          <w:highlight w:val="yellow"/>
        </w:rPr>
        <w:t xml:space="preserve"> belief in the ontological superiority of a</w:t>
      </w:r>
      <w:r w:rsidRPr="00F21C61">
        <w:rPr>
          <w:rStyle w:val="StyleBoldUnderline"/>
        </w:rPr>
        <w:t xml:space="preserve"> people and a </w:t>
      </w:r>
      <w:r w:rsidRPr="00F21C61">
        <w:rPr>
          <w:rStyle w:val="StyleBoldUnderline"/>
          <w:highlight w:val="yellow"/>
        </w:rPr>
        <w:t>race</w:t>
      </w:r>
      <w:r w:rsidRPr="00082ADD">
        <w:t xml:space="preserve">; moreover, </w:t>
      </w:r>
      <w:r w:rsidRPr="00F21C61">
        <w:rPr>
          <w:rStyle w:val="StyleBoldUnderline"/>
          <w:highlight w:val="yellow"/>
        </w:rPr>
        <w:t xml:space="preserve">the term </w:t>
      </w:r>
      <w:proofErr w:type="spellStart"/>
      <w:r w:rsidRPr="00F21C61">
        <w:rPr>
          <w:rStyle w:val="StyleBoldUnderline"/>
          <w:highlight w:val="yellow"/>
        </w:rPr>
        <w:t>völkisch</w:t>
      </w:r>
      <w:proofErr w:type="spellEnd"/>
      <w:r w:rsidRPr="00F21C61">
        <w:rPr>
          <w:rStyle w:val="StyleBoldUnderline"/>
          <w:highlight w:val="yellow"/>
        </w:rPr>
        <w:t xml:space="preserve"> designates in its Nazi usage the conception of a people as a marriage of blood and race, with "a strong anti-Semitic connotation</w:t>
      </w:r>
      <w:r w:rsidRPr="00376F79">
        <w:t>,"</w:t>
      </w:r>
      <w:r w:rsidRPr="00082ADD">
        <w:t xml:space="preserve"> according to the Grimm dictionary. Frankly, </w:t>
      </w:r>
      <w:r w:rsidRPr="00F21C61">
        <w:rPr>
          <w:rStyle w:val="StyleBoldUnderline"/>
        </w:rPr>
        <w:t xml:space="preserve">an attentive reading of key paragraphs in Being and Time on death and historicity, with their celebration of sacrifice, of the choice of heroes and of the authentic destiny of </w:t>
      </w:r>
      <w:proofErr w:type="spellStart"/>
      <w:r w:rsidRPr="00F21C61">
        <w:rPr>
          <w:rStyle w:val="StyleBoldUnderline"/>
        </w:rPr>
        <w:t>Dasein</w:t>
      </w:r>
      <w:proofErr w:type="spellEnd"/>
      <w:r w:rsidRPr="00F21C61">
        <w:rPr>
          <w:rStyle w:val="StyleBoldUnderline"/>
        </w:rPr>
        <w:t xml:space="preserve"> in the community of the people, shows that this belief was already in place as of 1927</w:t>
      </w:r>
      <w:r w:rsidRPr="00082ADD">
        <w:t>.</w:t>
      </w:r>
      <w:r>
        <w:t xml:space="preserve"> </w:t>
      </w:r>
      <w:r w:rsidRPr="00F21C61">
        <w:rPr>
          <w:rStyle w:val="StyleBoldUnderline"/>
        </w:rPr>
        <w:t>With Heidegger, the question of man has</w:t>
      </w:r>
      <w:r w:rsidRPr="00082ADD">
        <w:t xml:space="preserve"> thus </w:t>
      </w:r>
      <w:r w:rsidRPr="00F21C61">
        <w:rPr>
          <w:rStyle w:val="StyleBoldUnderline"/>
        </w:rPr>
        <w:t xml:space="preserve">become a </w:t>
      </w:r>
      <w:proofErr w:type="spellStart"/>
      <w:r w:rsidRPr="00F21C61">
        <w:rPr>
          <w:rStyle w:val="StyleBoldUnderline"/>
        </w:rPr>
        <w:t>völkisch</w:t>
      </w:r>
      <w:proofErr w:type="spellEnd"/>
      <w:r w:rsidRPr="00F21C61">
        <w:rPr>
          <w:rStyle w:val="StyleBoldUnderline"/>
        </w:rPr>
        <w:t xml:space="preserve"> question</w:t>
      </w:r>
      <w:r w:rsidRPr="00082ADD">
        <w:t xml:space="preserve">. It is in this sense that I spoke earlier of Heidegger's intention to introduce Nazism into philosophy. Of course, no true philosophy can align itself with the project of the extermination of human beings, a project to which the Nazi movement was committed. Therefore, I do not wish to say that </w:t>
      </w:r>
      <w:r w:rsidRPr="00F21C61">
        <w:rPr>
          <w:rStyle w:val="StyleBoldUnderline"/>
        </w:rPr>
        <w:t>Heidegger</w:t>
      </w:r>
      <w:r w:rsidRPr="00082ADD">
        <w:t xml:space="preserve"> produced a National Socialist philosophy, but rather that he </w:t>
      </w:r>
      <w:r w:rsidRPr="00F21C61">
        <w:rPr>
          <w:rStyle w:val="StyleBoldUnderline"/>
        </w:rPr>
        <w:t>did not hesitate to utilize philosophical expressions such as "truth of Being" or "essence of man" to express something else entirely</w:t>
      </w:r>
      <w:r w:rsidRPr="00C44963">
        <w:t>.</w:t>
      </w:r>
    </w:p>
    <w:p w:rsidR="00E464D8" w:rsidRDefault="00E464D8" w:rsidP="00E464D8"/>
    <w:p w:rsidR="00E464D8" w:rsidRDefault="00E464D8" w:rsidP="00E464D8">
      <w:pPr>
        <w:pStyle w:val="Heading4"/>
      </w:pPr>
      <w:r w:rsidRPr="007D340C">
        <w:t>Prioritize environmental existence over framing and ontology.</w:t>
      </w:r>
    </w:p>
    <w:p w:rsidR="00E464D8" w:rsidRPr="007D340C" w:rsidRDefault="00E464D8" w:rsidP="00E464D8">
      <w:pPr>
        <w:rPr>
          <w:b/>
          <w:sz w:val="20"/>
        </w:rPr>
      </w:pPr>
      <w:proofErr w:type="spellStart"/>
      <w:proofErr w:type="gramStart"/>
      <w:r>
        <w:rPr>
          <w:b/>
          <w:sz w:val="26"/>
        </w:rPr>
        <w:t>Wapner</w:t>
      </w:r>
      <w:proofErr w:type="spellEnd"/>
      <w:r>
        <w:rPr>
          <w:b/>
          <w:sz w:val="26"/>
        </w:rPr>
        <w:t xml:space="preserve"> 3 </w:t>
      </w:r>
      <w:r w:rsidRPr="007D340C">
        <w:rPr>
          <w:sz w:val="20"/>
        </w:rPr>
        <w:t xml:space="preserve">Paul </w:t>
      </w:r>
      <w:r w:rsidRPr="007D340C">
        <w:rPr>
          <w:noProof/>
          <w:sz w:val="20"/>
        </w:rPr>
        <w:t>Prf.</w:t>
      </w:r>
      <w:proofErr w:type="gramEnd"/>
      <w:r w:rsidRPr="007D340C">
        <w:rPr>
          <w:noProof/>
          <w:sz w:val="20"/>
        </w:rPr>
        <w:t xml:space="preserve"> </w:t>
      </w:r>
      <w:proofErr w:type="gramStart"/>
      <w:r w:rsidRPr="007D340C">
        <w:rPr>
          <w:noProof/>
          <w:sz w:val="20"/>
        </w:rPr>
        <w:t xml:space="preserve">And Director of the Global Environmental Policy Program @ American </w:t>
      </w:r>
      <w:r w:rsidRPr="007D340C">
        <w:rPr>
          <w:sz w:val="20"/>
        </w:rPr>
        <w:t xml:space="preserve">“Leftist Criticism of ‘Nature’” </w:t>
      </w:r>
      <w:r w:rsidRPr="007D340C">
        <w:rPr>
          <w:i/>
          <w:sz w:val="20"/>
        </w:rPr>
        <w:t>Dissent</w:t>
      </w:r>
      <w:r w:rsidRPr="007D340C">
        <w:rPr>
          <w:sz w:val="20"/>
        </w:rPr>
        <w:t xml:space="preserve"> Winter p.</w:t>
      </w:r>
      <w:proofErr w:type="gramEnd"/>
      <w:r w:rsidRPr="007D340C">
        <w:rPr>
          <w:sz w:val="20"/>
        </w:rPr>
        <w:t xml:space="preserve">  74-75</w:t>
      </w:r>
    </w:p>
    <w:p w:rsidR="00E464D8" w:rsidRPr="007E3632" w:rsidRDefault="00E464D8" w:rsidP="00E464D8">
      <w:pPr>
        <w:widowControl w:val="0"/>
        <w:autoSpaceDE w:val="0"/>
        <w:autoSpaceDN w:val="0"/>
        <w:adjustRightInd w:val="0"/>
        <w:rPr>
          <w:rFonts w:cs="FairfieldLH-LightSC"/>
          <w:szCs w:val="21"/>
          <w:lang w:bidi="en-US"/>
        </w:rPr>
      </w:pPr>
    </w:p>
    <w:p w:rsidR="00E464D8" w:rsidRDefault="00E464D8" w:rsidP="00E464D8">
      <w:pPr>
        <w:rPr>
          <w:bCs/>
        </w:rPr>
      </w:pPr>
      <w:r w:rsidRPr="007E3632">
        <w:rPr>
          <w:rFonts w:cs="FairfieldLH-LightSC"/>
          <w:szCs w:val="21"/>
          <w:lang w:bidi="en-US"/>
        </w:rPr>
        <w:t xml:space="preserve">The third </w:t>
      </w:r>
      <w:r w:rsidRPr="007E3632">
        <w:rPr>
          <w:bCs/>
          <w:highlight w:val="yellow"/>
          <w:u w:val="single"/>
        </w:rPr>
        <w:t>response to eco-criticism would require critics to acknowledge the ways in which they</w:t>
      </w:r>
      <w:r w:rsidRPr="007E3632">
        <w:rPr>
          <w:bCs/>
          <w:u w:val="single"/>
        </w:rPr>
        <w:t xml:space="preserve"> themselves </w:t>
      </w:r>
      <w:r w:rsidRPr="007E3632">
        <w:rPr>
          <w:bCs/>
          <w:highlight w:val="yellow"/>
          <w:u w:val="single"/>
        </w:rPr>
        <w:t>silence nature</w:t>
      </w:r>
      <w:r w:rsidRPr="007E3632">
        <w:rPr>
          <w:rFonts w:cs="Times-Roman"/>
          <w:noProof/>
          <w:u w:val="dash"/>
          <w:lang w:bidi="en-US"/>
        </w:rPr>
        <w:t xml:space="preserve"> </w:t>
      </w:r>
      <w:r w:rsidRPr="007E3632">
        <w:rPr>
          <w:rFonts w:cs="FairfieldLH-LightSC"/>
          <w:szCs w:val="21"/>
          <w:lang w:bidi="en-US"/>
        </w:rPr>
        <w:t xml:space="preserve">and then to respect the sheer otherness of the nonhuman world. </w:t>
      </w:r>
      <w:r w:rsidRPr="007E3632">
        <w:rPr>
          <w:bCs/>
          <w:u w:val="single"/>
        </w:rPr>
        <w:t>Postmodernism prides itself on criticizing the urge toward mastery that characterizes modernity</w:t>
      </w:r>
      <w:r w:rsidRPr="007E3632">
        <w:rPr>
          <w:rFonts w:cs="FairfieldLH-LightSC"/>
          <w:szCs w:val="21"/>
          <w:lang w:bidi="en-US"/>
        </w:rPr>
        <w:t xml:space="preserve">. </w:t>
      </w:r>
      <w:r w:rsidRPr="007E3632">
        <w:rPr>
          <w:noProof/>
        </w:rPr>
        <w:t xml:space="preserve">But </w:t>
      </w:r>
      <w:r w:rsidRPr="007E3632">
        <w:rPr>
          <w:bCs/>
          <w:highlight w:val="yellow"/>
          <w:u w:val="single"/>
        </w:rPr>
        <w:t>isn’t mastery</w:t>
      </w:r>
      <w:r w:rsidRPr="007E3632">
        <w:rPr>
          <w:bCs/>
          <w:u w:val="single"/>
        </w:rPr>
        <w:t xml:space="preserve"> exactly </w:t>
      </w:r>
      <w:r w:rsidRPr="007E3632">
        <w:rPr>
          <w:bCs/>
          <w:highlight w:val="yellow"/>
          <w:u w:val="single"/>
        </w:rPr>
        <w:t>what postmodernism is exerting</w:t>
      </w:r>
      <w:r w:rsidRPr="007E3632">
        <w:rPr>
          <w:bCs/>
          <w:u w:val="single"/>
        </w:rPr>
        <w:t xml:space="preserve"> as it captures the nonhuman world within its own conceptual domain? </w:t>
      </w:r>
      <w:r w:rsidRPr="007E3632">
        <w:rPr>
          <w:bCs/>
          <w:highlight w:val="yellow"/>
          <w:u w:val="single"/>
        </w:rPr>
        <w:t>Doesn’t</w:t>
      </w:r>
      <w:r w:rsidRPr="007E3632">
        <w:rPr>
          <w:bCs/>
          <w:u w:val="single"/>
        </w:rPr>
        <w:t xml:space="preserve"> </w:t>
      </w:r>
      <w:r w:rsidRPr="007E3632">
        <w:rPr>
          <w:rFonts w:cs="FairfieldLH-LightSC"/>
          <w:szCs w:val="21"/>
          <w:lang w:bidi="en-US"/>
        </w:rPr>
        <w:t xml:space="preserve">postmodern </w:t>
      </w:r>
      <w:r w:rsidRPr="007E3632">
        <w:rPr>
          <w:bCs/>
          <w:highlight w:val="yellow"/>
          <w:u w:val="single"/>
        </w:rPr>
        <w:t>cultural criticism deepen the modernist urge toward mastery</w:t>
      </w:r>
      <w:r w:rsidRPr="007E3632">
        <w:rPr>
          <w:bCs/>
          <w:u w:val="single"/>
        </w:rPr>
        <w:t xml:space="preserve"> by eliminating the ontological weight of the nonhuman world? What else could it mean to assert that there is no such thing as nature?</w:t>
      </w:r>
      <w:r w:rsidRPr="007E3632">
        <w:rPr>
          <w:rFonts w:cs="FairfieldLH-LightSC"/>
          <w:szCs w:val="21"/>
          <w:lang w:bidi="en-US"/>
        </w:rPr>
        <w:t xml:space="preserve"> I have already suggested </w:t>
      </w:r>
      <w:r w:rsidRPr="007E3632">
        <w:rPr>
          <w:noProof/>
        </w:rPr>
        <w:t xml:space="preserve">the </w:t>
      </w:r>
      <w:r w:rsidRPr="007E3632">
        <w:rPr>
          <w:rFonts w:cs="FairfieldLH-LightSC"/>
          <w:szCs w:val="21"/>
          <w:lang w:bidi="en-US"/>
        </w:rPr>
        <w:t xml:space="preserve">postmodernist </w:t>
      </w:r>
      <w:r w:rsidRPr="007E3632">
        <w:rPr>
          <w:noProof/>
        </w:rPr>
        <w:t>response</w:t>
      </w:r>
      <w:r w:rsidRPr="007E3632">
        <w:rPr>
          <w:rFonts w:cs="FairfieldLH-LightSC"/>
          <w:szCs w:val="21"/>
          <w:lang w:bidi="en-US"/>
        </w:rPr>
        <w:t xml:space="preserve">: yes, recognizing the social construction of “nature” </w:t>
      </w:r>
      <w:r w:rsidRPr="007E3632">
        <w:rPr>
          <w:rFonts w:cs="FairfieldLH-LightSC"/>
          <w:i/>
          <w:iCs/>
          <w:szCs w:val="21"/>
          <w:lang w:bidi="en-US"/>
        </w:rPr>
        <w:t xml:space="preserve">does </w:t>
      </w:r>
      <w:r w:rsidRPr="007E3632">
        <w:rPr>
          <w:rFonts w:cs="FairfieldLH-LightSC"/>
          <w:szCs w:val="21"/>
          <w:lang w:bidi="en-US"/>
        </w:rPr>
        <w:t>deny the self-expression of the nonhuman world, but how would we know what such self-expression means? Indeed, nature doesn’t speak; rather, some person always speaks on nature’s behalf, and whatever that person says is, as we all know, a social construction</w:t>
      </w:r>
      <w:r w:rsidRPr="007E3632">
        <w:rPr>
          <w:rFonts w:cs="FairfieldLH-LightSC"/>
          <w:szCs w:val="21"/>
          <w:highlight w:val="yellow"/>
          <w:lang w:bidi="en-US"/>
        </w:rPr>
        <w:t xml:space="preserve">. </w:t>
      </w:r>
      <w:r w:rsidRPr="007E3632">
        <w:rPr>
          <w:bCs/>
          <w:highlight w:val="yellow"/>
          <w:u w:val="single"/>
        </w:rPr>
        <w:t>All attempts to listen to nature are social constructions</w:t>
      </w:r>
      <w:r w:rsidRPr="007E3632">
        <w:rPr>
          <w:bCs/>
          <w:u w:val="single"/>
        </w:rPr>
        <w:t>—</w:t>
      </w:r>
      <w:r w:rsidRPr="007E3632">
        <w:rPr>
          <w:bCs/>
          <w:highlight w:val="yellow"/>
          <w:u w:val="single"/>
        </w:rPr>
        <w:t>except</w:t>
      </w:r>
      <w:r w:rsidRPr="007E3632">
        <w:rPr>
          <w:bCs/>
          <w:u w:val="single"/>
        </w:rPr>
        <w:t xml:space="preserve"> one.</w:t>
      </w:r>
      <w:r w:rsidRPr="007E3632">
        <w:rPr>
          <w:rFonts w:cs="FairfieldLH-LightSC"/>
          <w:szCs w:val="21"/>
          <w:lang w:bidi="en-US"/>
        </w:rPr>
        <w:t xml:space="preserve"> Even the most radical postmodernist must acknowledge </w:t>
      </w:r>
      <w:r w:rsidRPr="007E3632">
        <w:rPr>
          <w:bCs/>
          <w:highlight w:val="yellow"/>
          <w:u w:val="single"/>
        </w:rPr>
        <w:t>the distinction between physical existence and nonexistence</w:t>
      </w:r>
      <w:r w:rsidRPr="007E3632">
        <w:rPr>
          <w:rFonts w:cs="FairfieldLH-LightSC"/>
          <w:szCs w:val="21"/>
          <w:lang w:bidi="en-US"/>
        </w:rPr>
        <w:t xml:space="preserv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w:t>
      </w:r>
      <w:r w:rsidRPr="007E3632">
        <w:rPr>
          <w:bCs/>
          <w:highlight w:val="yellow"/>
          <w:u w:val="single"/>
        </w:rPr>
        <w:t>all</w:t>
      </w:r>
      <w:r w:rsidRPr="007E3632">
        <w:rPr>
          <w:bCs/>
          <w:u w:val="single"/>
        </w:rPr>
        <w:t xml:space="preserve"> of us </w:t>
      </w:r>
      <w:r w:rsidRPr="007E3632">
        <w:rPr>
          <w:bCs/>
          <w:highlight w:val="yellow"/>
          <w:u w:val="single"/>
        </w:rPr>
        <w:t>should be wary of those who claim to speak on nature’s behalf</w:t>
      </w:r>
      <w:r w:rsidRPr="007E3632">
        <w:rPr>
          <w:rFonts w:cs="FairfieldLH-LightSC"/>
          <w:szCs w:val="21"/>
          <w:lang w:bidi="en-US"/>
        </w:rPr>
        <w:t xml:space="preserve"> (including environmentalists who do that). </w:t>
      </w:r>
      <w:r w:rsidRPr="007E3632">
        <w:rPr>
          <w:bCs/>
          <w:u w:val="single"/>
        </w:rPr>
        <w:t>But</w:t>
      </w:r>
      <w:r w:rsidRPr="007E3632">
        <w:rPr>
          <w:rFonts w:cs="Times-Roman"/>
          <w:noProof/>
          <w:u w:val="dash"/>
          <w:lang w:bidi="en-US"/>
        </w:rPr>
        <w:t xml:space="preserve"> </w:t>
      </w:r>
      <w:r w:rsidRPr="007E3632">
        <w:rPr>
          <w:noProof/>
        </w:rPr>
        <w:t xml:space="preserve">we need not doubt the simple idea that </w:t>
      </w:r>
      <w:r w:rsidRPr="007E3632">
        <w:rPr>
          <w:bCs/>
          <w:highlight w:val="yellow"/>
          <w:u w:val="single"/>
        </w:rPr>
        <w:t>a prerequisite of expression is existence</w:t>
      </w:r>
      <w:r w:rsidRPr="007E3632">
        <w:rPr>
          <w:bCs/>
          <w:u w:val="single"/>
        </w:rPr>
        <w:t>.</w:t>
      </w:r>
      <w:r w:rsidRPr="007E3632">
        <w:rPr>
          <w:rFonts w:cs="FairfieldLH-LightSC"/>
          <w:szCs w:val="21"/>
          <w:lang w:bidi="en-US"/>
        </w:rPr>
        <w:t xml:space="preserve"> This in turn suggests </w:t>
      </w:r>
      <w:r w:rsidRPr="007E3632">
        <w:rPr>
          <w:bCs/>
          <w:u w:val="single"/>
        </w:rPr>
        <w:t xml:space="preserve">that </w:t>
      </w:r>
      <w:r w:rsidRPr="007E3632">
        <w:rPr>
          <w:bCs/>
          <w:highlight w:val="yellow"/>
          <w:u w:val="single"/>
        </w:rPr>
        <w:t>preserving the nonhuman world</w:t>
      </w:r>
      <w:r w:rsidRPr="007E3632">
        <w:rPr>
          <w:bCs/>
          <w:u w:val="single"/>
        </w:rPr>
        <w:t>—in all its diverse embodiments—</w:t>
      </w:r>
      <w:r w:rsidRPr="007E3632">
        <w:rPr>
          <w:bCs/>
          <w:highlight w:val="yellow"/>
          <w:u w:val="single"/>
        </w:rPr>
        <w:t>must be seen by eco-critics</w:t>
      </w:r>
      <w:r w:rsidRPr="007E3632">
        <w:rPr>
          <w:bCs/>
          <w:u w:val="single"/>
        </w:rPr>
        <w:t xml:space="preserve"> as a fundamental good.</w:t>
      </w:r>
      <w:r w:rsidRPr="007E3632">
        <w:rPr>
          <w:rFonts w:cs="FairfieldLH-LightSC"/>
          <w:szCs w:val="21"/>
          <w:lang w:bidi="en-US"/>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François </w:t>
      </w:r>
      <w:proofErr w:type="spellStart"/>
      <w:r w:rsidRPr="007E3632">
        <w:rPr>
          <w:rFonts w:cs="FairfieldLH-LightSC"/>
          <w:szCs w:val="21"/>
          <w:lang w:bidi="en-US"/>
        </w:rPr>
        <w:t>Lyotard</w:t>
      </w:r>
      <w:proofErr w:type="spellEnd"/>
      <w:r w:rsidRPr="007E3632">
        <w:rPr>
          <w:rFonts w:cs="FairfieldLH-LightSC"/>
          <w:szCs w:val="21"/>
          <w:lang w:bidi="en-US"/>
        </w:rPr>
        <w:t xml:space="preserve"> has </w:t>
      </w:r>
      <w:proofErr w:type="gramStart"/>
      <w:r w:rsidRPr="007E3632">
        <w:rPr>
          <w:rFonts w:cs="FairfieldLH-LightSC"/>
          <w:szCs w:val="21"/>
          <w:lang w:bidi="en-US"/>
        </w:rPr>
        <w:t>explained,</w:t>
      </w:r>
      <w:proofErr w:type="gramEnd"/>
      <w:r w:rsidRPr="007E3632">
        <w:rPr>
          <w:rFonts w:cs="FairfieldLH-LightSC"/>
          <w:szCs w:val="21"/>
          <w:lang w:bidi="en-US"/>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7E3632">
        <w:rPr>
          <w:bCs/>
          <w:highlight w:val="yellow"/>
          <w:u w:val="single"/>
        </w:rPr>
        <w:t xml:space="preserve">respect must involve ensuring that the “other” </w:t>
      </w:r>
      <w:r w:rsidRPr="007E3632">
        <w:rPr>
          <w:bCs/>
          <w:u w:val="single"/>
        </w:rPr>
        <w:t xml:space="preserve">actually continues to </w:t>
      </w:r>
      <w:r w:rsidRPr="007E3632">
        <w:rPr>
          <w:bCs/>
          <w:highlight w:val="yellow"/>
          <w:u w:val="single"/>
        </w:rPr>
        <w:t>exist</w:t>
      </w:r>
      <w:r w:rsidRPr="007E3632">
        <w:rPr>
          <w:bCs/>
          <w:u w:val="single"/>
        </w:rPr>
        <w:t>. In our day and age</w:t>
      </w:r>
      <w:r w:rsidRPr="007E3632">
        <w:rPr>
          <w:bCs/>
          <w:highlight w:val="yellow"/>
          <w:u w:val="single"/>
        </w:rPr>
        <w:t>, this requires us to take responsibility</w:t>
      </w:r>
      <w:r w:rsidRPr="007E3632">
        <w:rPr>
          <w:bCs/>
          <w:u w:val="single"/>
        </w:rPr>
        <w:t xml:space="preserve"> for protecting the actuality of the nonhuman. Instead, however, we are running roughshod over the earth’s diversity of plants, animals, and ecosystems.</w:t>
      </w:r>
      <w:r w:rsidRPr="007E3632">
        <w:rPr>
          <w:rFonts w:cs="FairfieldLH-LightSC"/>
          <w:szCs w:val="21"/>
          <w:lang w:bidi="en-US"/>
        </w:rPr>
        <w:t xml:space="preserve"> Postmodern critics should find this particularly disturbing. If they don’t, they deny</w:t>
      </w:r>
      <w:r w:rsidRPr="007E3632">
        <w:rPr>
          <w:rFonts w:cs="FairfieldLH-Light"/>
          <w:szCs w:val="21"/>
          <w:lang w:bidi="en-US"/>
        </w:rPr>
        <w:t xml:space="preserve"> their own intellectual insights and compromise their fundamental moral commitment. N</w:t>
      </w:r>
      <w:r w:rsidRPr="007E3632">
        <w:rPr>
          <w:rFonts w:cs="FairfieldLH-LightSC"/>
          <w:szCs w:val="21"/>
          <w:lang w:bidi="en-US"/>
        </w:rPr>
        <w:t xml:space="preserve">ow, what does this mean for politics and policy, and the future of the environmental movement? Society is constantly being asked to address questions of environmental quality for which there are no easy answers. </w:t>
      </w:r>
      <w:r w:rsidRPr="007E3632">
        <w:rPr>
          <w:bCs/>
          <w:highlight w:val="yellow"/>
          <w:u w:val="single"/>
        </w:rPr>
        <w:t>As we wrestle with challenges</w:t>
      </w:r>
      <w:r w:rsidRPr="007E3632">
        <w:rPr>
          <w:bCs/>
          <w:u w:val="single"/>
        </w:rPr>
        <w:t xml:space="preserve"> of global climate change, ozone depletion, loss of biological diversity,</w:t>
      </w:r>
      <w:r w:rsidRPr="007E3632">
        <w:rPr>
          <w:rFonts w:cs="FairfieldLH-LightSC"/>
          <w:szCs w:val="21"/>
          <w:lang w:bidi="en-US"/>
        </w:rPr>
        <w:t xml:space="preserve"> and so forth, we need to consider the economic, political, cultural, and aesthetic values at stake. These considerations have traditionally marked the politics of environmental protection. </w:t>
      </w:r>
      <w:proofErr w:type="gramStart"/>
      <w:r w:rsidRPr="007E3632">
        <w:rPr>
          <w:rFonts w:cs="FairfieldLH-LightSC"/>
          <w:szCs w:val="21"/>
          <w:lang w:bidi="en-US"/>
        </w:rPr>
        <w:t>A sensitivity</w:t>
      </w:r>
      <w:proofErr w:type="gramEnd"/>
      <w:r w:rsidRPr="007E3632">
        <w:rPr>
          <w:rFonts w:cs="FairfieldLH-LightSC"/>
          <w:szCs w:val="21"/>
          <w:lang w:bidi="en-US"/>
        </w:rPr>
        <w:t xml:space="preserve"> to eco-criticism requires that we go further and include an ethic of otherness in our deliberations. That is, we need to be moved by our concern to make room for the “other” and hence fold a commitment to the nonhuman world into our policy discussions. I don’t mean that this argument should drive all our actions or that respect for the “other” should always carry the day. But it must be a central part of our reflections and calculations. For example, as we estimate the number of people that a certain area can sustain, consider what to do about climate change, debate restrictions on ocean fishing, or otherwise assess the effects of a particular course of action, </w:t>
      </w:r>
      <w:r w:rsidRPr="007E3632">
        <w:rPr>
          <w:bCs/>
          <w:highlight w:val="yellow"/>
          <w:u w:val="single"/>
        </w:rPr>
        <w:t>we must think about the lives of other creatures on the earth—</w:t>
      </w:r>
      <w:r w:rsidRPr="007E3632">
        <w:rPr>
          <w:bCs/>
          <w:u w:val="single"/>
        </w:rPr>
        <w:t>and also the continued existence of the nonliving physical world</w:t>
      </w:r>
      <w:r w:rsidRPr="007E3632">
        <w:rPr>
          <w:rFonts w:cs="FairfieldLH-LightSC"/>
          <w:szCs w:val="21"/>
          <w:lang w:bidi="en-US"/>
        </w:rPr>
        <w:t>. We must do so not because we wish to maintain what is “natural” but because we wish to act in a morally respectable manner. I have been using postmodern cultural criticism against itself. Yes, the postmodernists are right: we can do what we want with the nonhuman world. There is nothing essential about the realm of rocks, trees, fish, and climate that calls for a certain type of action. But postmodernists are also right that the only ethical way to act in a world that is socially constructed is to respect the voices of the others— of those with whom we share the planet but with whom we may not share a common language or outlook. There is, in other words, a limit or guiding principle to our actions. As political theorist Leslie Thiele puts it</w:t>
      </w:r>
      <w:r w:rsidRPr="007E3632">
        <w:rPr>
          <w:bCs/>
          <w:u w:val="single"/>
        </w:rPr>
        <w:t>, “</w:t>
      </w:r>
      <w:r w:rsidRPr="007E3632">
        <w:rPr>
          <w:bCs/>
          <w:highlight w:val="yellow"/>
          <w:u w:val="single"/>
        </w:rPr>
        <w:t>One can’t argue for the diversity of views of ‘nature’ without taking a stand for the diversity</w:t>
      </w:r>
      <w:r w:rsidRPr="007E3632">
        <w:rPr>
          <w:bCs/>
          <w:u w:val="single"/>
        </w:rPr>
        <w:t xml:space="preserve"> of nature.</w:t>
      </w:r>
      <w:r w:rsidRPr="007D340C">
        <w:rPr>
          <w:bCs/>
        </w:rPr>
        <w:t xml:space="preserve">”  </w:t>
      </w:r>
    </w:p>
    <w:p w:rsidR="00E464D8" w:rsidRDefault="00E464D8" w:rsidP="00E464D8">
      <w:pPr>
        <w:rPr>
          <w:rFonts w:eastAsia="Calibri" w:cs="Arial"/>
          <w:sz w:val="20"/>
        </w:rPr>
      </w:pPr>
    </w:p>
    <w:p w:rsidR="00E464D8" w:rsidRPr="009972C8" w:rsidRDefault="00E464D8" w:rsidP="00E464D8">
      <w:pPr>
        <w:pStyle w:val="Heading4"/>
      </w:pPr>
      <w:proofErr w:type="gramStart"/>
      <w:r w:rsidRPr="009972C8">
        <w:t xml:space="preserve">Empirically no link between </w:t>
      </w:r>
      <w:proofErr w:type="spellStart"/>
      <w:r w:rsidRPr="009972C8">
        <w:t>enframing</w:t>
      </w:r>
      <w:proofErr w:type="spellEnd"/>
      <w:r w:rsidRPr="009972C8">
        <w:t xml:space="preserve"> and war</w:t>
      </w:r>
      <w:r>
        <w:t>.</w:t>
      </w:r>
      <w:proofErr w:type="gramEnd"/>
    </w:p>
    <w:p w:rsidR="00E464D8" w:rsidRPr="007D340C" w:rsidRDefault="00E464D8" w:rsidP="00E464D8">
      <w:pPr>
        <w:rPr>
          <w:rFonts w:eastAsia="Calibri" w:cs="Arial"/>
          <w:sz w:val="20"/>
        </w:rPr>
      </w:pPr>
      <w:r w:rsidRPr="007D340C">
        <w:rPr>
          <w:rFonts w:eastAsia="Calibri" w:cs="Arial"/>
          <w:b/>
          <w:sz w:val="26"/>
        </w:rPr>
        <w:t>Kaufman 9</w:t>
      </w:r>
      <w:r>
        <w:rPr>
          <w:rFonts w:eastAsia="Calibri" w:cs="Arial"/>
          <w:sz w:val="20"/>
        </w:rPr>
        <w:t xml:space="preserve"> </w:t>
      </w:r>
      <w:r w:rsidRPr="007D340C">
        <w:rPr>
          <w:rFonts w:eastAsia="Calibri" w:cs="Arial"/>
          <w:sz w:val="20"/>
        </w:rPr>
        <w:t xml:space="preserve">Prof </w:t>
      </w:r>
      <w:proofErr w:type="spellStart"/>
      <w:r w:rsidRPr="007D340C">
        <w:rPr>
          <w:rFonts w:eastAsia="Calibri" w:cs="Arial"/>
          <w:sz w:val="20"/>
        </w:rPr>
        <w:t>Poli</w:t>
      </w:r>
      <w:proofErr w:type="spellEnd"/>
      <w:r w:rsidRPr="007D340C">
        <w:rPr>
          <w:rFonts w:eastAsia="Calibri" w:cs="Arial"/>
          <w:sz w:val="20"/>
        </w:rPr>
        <w:t xml:space="preserve"> </w:t>
      </w:r>
      <w:proofErr w:type="spellStart"/>
      <w:r w:rsidRPr="007D340C">
        <w:rPr>
          <w:rFonts w:eastAsia="Calibri" w:cs="Arial"/>
          <w:sz w:val="20"/>
        </w:rPr>
        <w:t>Sci</w:t>
      </w:r>
      <w:proofErr w:type="spellEnd"/>
      <w:r w:rsidRPr="007D340C">
        <w:rPr>
          <w:rFonts w:eastAsia="Calibri" w:cs="Arial"/>
          <w:sz w:val="20"/>
        </w:rPr>
        <w:t xml:space="preserve"> and IR – U Delaware</w:t>
      </w:r>
      <w:r>
        <w:rPr>
          <w:rFonts w:eastAsia="Calibri" w:cs="Arial"/>
          <w:sz w:val="20"/>
        </w:rPr>
        <w:t xml:space="preserve"> </w:t>
      </w:r>
      <w:r w:rsidRPr="007D340C">
        <w:rPr>
          <w:rFonts w:eastAsia="Calibri" w:cs="Arial"/>
          <w:sz w:val="20"/>
        </w:rPr>
        <w:t xml:space="preserve">(Stuart J, “Narratives and Symbols in Violent Mobilization: The Palestinian-Israeli Case,” </w:t>
      </w:r>
      <w:r w:rsidRPr="007D340C">
        <w:rPr>
          <w:rFonts w:eastAsia="Calibri" w:cs="Arial"/>
          <w:i/>
          <w:sz w:val="20"/>
        </w:rPr>
        <w:t>Security Studies</w:t>
      </w:r>
      <w:r w:rsidRPr="007D340C">
        <w:rPr>
          <w:rFonts w:eastAsia="Calibri" w:cs="Arial"/>
          <w:sz w:val="20"/>
        </w:rPr>
        <w:t xml:space="preserve"> 18:3, 400 – 434) </w:t>
      </w:r>
    </w:p>
    <w:p w:rsidR="00E464D8" w:rsidRPr="007D340C" w:rsidRDefault="00E464D8" w:rsidP="00E464D8">
      <w:pPr>
        <w:rPr>
          <w:rFonts w:eastAsia="Calibri" w:cs="Arial"/>
          <w:sz w:val="20"/>
        </w:rPr>
      </w:pPr>
    </w:p>
    <w:p w:rsidR="00E464D8" w:rsidRPr="007D340C" w:rsidRDefault="00E464D8" w:rsidP="00E464D8">
      <w:pPr>
        <w:rPr>
          <w:rFonts w:eastAsia="Calibri" w:cs="Arial"/>
        </w:rPr>
      </w:pPr>
      <w:r w:rsidRPr="007D340C">
        <w:rPr>
          <w:rFonts w:eastAsia="Calibri" w:cs="Arial"/>
          <w:highlight w:val="yellow"/>
          <w:u w:val="single"/>
        </w:rPr>
        <w:t>Even when hostile narratives</w:t>
      </w:r>
      <w:r w:rsidRPr="007D340C">
        <w:rPr>
          <w:rFonts w:eastAsia="Calibri" w:cs="Arial"/>
        </w:rPr>
        <w:t xml:space="preserve">, group </w:t>
      </w:r>
      <w:r w:rsidRPr="007D340C">
        <w:rPr>
          <w:rFonts w:eastAsia="Calibri" w:cs="Arial"/>
          <w:u w:val="single"/>
        </w:rPr>
        <w:t xml:space="preserve">fears, and opportunity </w:t>
      </w:r>
      <w:r w:rsidRPr="007D340C">
        <w:rPr>
          <w:rFonts w:eastAsia="Calibri" w:cs="Arial"/>
          <w:highlight w:val="yellow"/>
          <w:u w:val="single"/>
        </w:rPr>
        <w:t>are</w:t>
      </w:r>
      <w:r w:rsidRPr="007D340C">
        <w:rPr>
          <w:rFonts w:eastAsia="Calibri" w:cs="Arial"/>
        </w:rPr>
        <w:t xml:space="preserve"> strongly </w:t>
      </w:r>
      <w:r w:rsidRPr="007D340C">
        <w:rPr>
          <w:rFonts w:eastAsia="Calibri" w:cs="Arial"/>
          <w:highlight w:val="yellow"/>
          <w:u w:val="single"/>
        </w:rPr>
        <w:t>present, war occurs only if these factors are harnessed</w:t>
      </w:r>
      <w:r w:rsidRPr="007D340C">
        <w:rPr>
          <w:rFonts w:eastAsia="Calibri" w:cs="Arial"/>
          <w:u w:val="single"/>
        </w:rPr>
        <w:t>.</w:t>
      </w:r>
      <w:r w:rsidRPr="007D340C">
        <w:rPr>
          <w:rFonts w:eastAsia="Calibri" w:cs="Arial"/>
        </w:rPr>
        <w:t xml:space="preserve"> </w:t>
      </w:r>
      <w:r w:rsidRPr="007D340C">
        <w:rPr>
          <w:rFonts w:eastAsia="Calibri" w:cs="Arial"/>
          <w:u w:val="single"/>
        </w:rPr>
        <w:t>Ethnic narratives and fears must combine to create significant</w:t>
      </w:r>
      <w:r w:rsidRPr="007D340C">
        <w:rPr>
          <w:rFonts w:eastAsia="Calibri" w:cs="Arial"/>
        </w:rPr>
        <w:t xml:space="preserve"> ethnic </w:t>
      </w:r>
      <w:r w:rsidRPr="007D340C">
        <w:rPr>
          <w:rFonts w:eastAsia="Calibri" w:cs="Arial"/>
          <w:u w:val="single"/>
        </w:rPr>
        <w:t>hostility among</w:t>
      </w:r>
      <w:r w:rsidRPr="007D340C">
        <w:rPr>
          <w:rFonts w:eastAsia="Calibri" w:cs="Arial"/>
        </w:rPr>
        <w:t xml:space="preserve"> mass </w:t>
      </w:r>
      <w:r w:rsidRPr="007D340C">
        <w:rPr>
          <w:rFonts w:eastAsia="Calibri" w:cs="Arial"/>
          <w:u w:val="single"/>
        </w:rPr>
        <w:t>publics. Politicians must</w:t>
      </w:r>
      <w:r w:rsidRPr="007D340C">
        <w:rPr>
          <w:rFonts w:eastAsia="Calibri" w:cs="Arial"/>
        </w:rPr>
        <w:t xml:space="preserve"> also </w:t>
      </w:r>
      <w:r w:rsidRPr="007D340C">
        <w:rPr>
          <w:rFonts w:eastAsia="Calibri" w:cs="Arial"/>
          <w:u w:val="single"/>
        </w:rPr>
        <w:t>seize the opportunity to manipulate that hostility</w:t>
      </w:r>
      <w:r w:rsidRPr="007D340C">
        <w:rPr>
          <w:rFonts w:eastAsia="Calibri" w:cs="Arial"/>
        </w:rPr>
        <w:t xml:space="preserve">, evoking hostile narratives and symbols to gain or hold power by </w:t>
      </w:r>
      <w:r w:rsidRPr="007D340C">
        <w:rPr>
          <w:rFonts w:eastAsia="Calibri" w:cs="Arial"/>
          <w:u w:val="single"/>
        </w:rPr>
        <w:t>riding a wave of chauvinist mobilization.</w:t>
      </w:r>
      <w:r w:rsidRPr="007D340C">
        <w:rPr>
          <w:rFonts w:eastAsia="Calibri"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7D340C">
        <w:rPr>
          <w:rFonts w:eastAsia="Calibri" w:cs="Arial"/>
          <w:u w:val="single"/>
        </w:rPr>
        <w:t>the result is a security dilemma spiral</w:t>
      </w:r>
      <w:r w:rsidRPr="007D340C">
        <w:rPr>
          <w:rFonts w:eastAsia="Calibri" w:cs="Arial"/>
        </w:rPr>
        <w:t xml:space="preserve"> of rising fear, hostility, and mutual threat that results in violence. </w:t>
      </w:r>
      <w:r w:rsidRPr="007D340C">
        <w:rPr>
          <w:rFonts w:eastAsia="Calibri" w:cs="Arial"/>
          <w:u w:val="single"/>
        </w:rPr>
        <w:t>A virtue of</w:t>
      </w:r>
      <w:r w:rsidRPr="007D340C">
        <w:rPr>
          <w:rFonts w:eastAsia="Calibri" w:cs="Arial"/>
        </w:rPr>
        <w:t xml:space="preserve"> this </w:t>
      </w:r>
      <w:r w:rsidRPr="007D340C">
        <w:rPr>
          <w:rFonts w:eastAsia="Calibri" w:cs="Arial"/>
          <w:highlight w:val="yellow"/>
          <w:u w:val="single"/>
        </w:rPr>
        <w:t xml:space="preserve">symbolist theory </w:t>
      </w:r>
      <w:r w:rsidRPr="007D340C">
        <w:rPr>
          <w:rFonts w:eastAsia="Calibri" w:cs="Arial"/>
          <w:u w:val="single"/>
        </w:rPr>
        <w:t xml:space="preserve">is that symbolist logic </w:t>
      </w:r>
      <w:r w:rsidRPr="007D340C">
        <w:rPr>
          <w:rFonts w:eastAsia="Calibri" w:cs="Arial"/>
          <w:highlight w:val="yellow"/>
          <w:u w:val="single"/>
        </w:rPr>
        <w:t>explains why</w:t>
      </w:r>
      <w:r w:rsidRPr="007D340C">
        <w:rPr>
          <w:rFonts w:eastAsia="Calibri" w:cs="Arial"/>
        </w:rPr>
        <w:t xml:space="preserve"> ethnic </w:t>
      </w:r>
      <w:r w:rsidRPr="007D340C">
        <w:rPr>
          <w:rFonts w:eastAsia="Calibri" w:cs="Arial"/>
          <w:highlight w:val="yellow"/>
          <w:u w:val="single"/>
        </w:rPr>
        <w:t xml:space="preserve">peace is more common than </w:t>
      </w:r>
      <w:proofErr w:type="spellStart"/>
      <w:r w:rsidRPr="007D340C">
        <w:rPr>
          <w:rFonts w:eastAsia="Calibri" w:cs="Arial"/>
          <w:highlight w:val="yellow"/>
          <w:u w:val="single"/>
        </w:rPr>
        <w:t>ethnonationalist</w:t>
      </w:r>
      <w:proofErr w:type="spellEnd"/>
      <w:r w:rsidRPr="007D340C">
        <w:rPr>
          <w:rFonts w:eastAsia="Calibri" w:cs="Arial"/>
          <w:highlight w:val="yellow"/>
          <w:u w:val="single"/>
        </w:rPr>
        <w:t xml:space="preserve"> war.</w:t>
      </w:r>
      <w:r w:rsidRPr="007D340C">
        <w:rPr>
          <w:rFonts w:eastAsia="Calibri" w:cs="Arial"/>
          <w:highlight w:val="yellow"/>
        </w:rPr>
        <w:t xml:space="preserve"> </w:t>
      </w:r>
      <w:r w:rsidRPr="007D340C">
        <w:rPr>
          <w:rFonts w:eastAsia="Calibri" w:cs="Arial"/>
          <w:highlight w:val="yellow"/>
          <w:u w:val="single"/>
        </w:rPr>
        <w:t>Even if hostile narratives</w:t>
      </w:r>
      <w:r w:rsidRPr="007D340C">
        <w:rPr>
          <w:rFonts w:eastAsia="Calibri" w:cs="Arial"/>
          <w:highlight w:val="yellow"/>
        </w:rPr>
        <w:t>,</w:t>
      </w:r>
      <w:r w:rsidRPr="007D340C">
        <w:rPr>
          <w:rFonts w:eastAsia="Calibri" w:cs="Arial"/>
        </w:rPr>
        <w:t xml:space="preserve"> fears, and opportunity </w:t>
      </w:r>
      <w:r w:rsidRPr="007D340C">
        <w:rPr>
          <w:rFonts w:eastAsia="Calibri" w:cs="Arial"/>
          <w:highlight w:val="yellow"/>
          <w:u w:val="single"/>
        </w:rPr>
        <w:t>exist, severe violence</w:t>
      </w:r>
      <w:r w:rsidRPr="007D340C">
        <w:rPr>
          <w:rFonts w:eastAsia="Calibri" w:cs="Arial"/>
        </w:rPr>
        <w:t xml:space="preserve"> usually </w:t>
      </w:r>
      <w:r w:rsidRPr="007D340C">
        <w:rPr>
          <w:rFonts w:eastAsia="Calibri" w:cs="Arial"/>
          <w:highlight w:val="yellow"/>
          <w:u w:val="single"/>
        </w:rPr>
        <w:t>can</w:t>
      </w:r>
      <w:r w:rsidRPr="007D340C">
        <w:rPr>
          <w:rFonts w:eastAsia="Calibri" w:cs="Arial"/>
        </w:rPr>
        <w:t xml:space="preserve"> still </w:t>
      </w:r>
      <w:r w:rsidRPr="007D340C">
        <w:rPr>
          <w:rFonts w:eastAsia="Calibri" w:cs="Arial"/>
          <w:highlight w:val="yellow"/>
          <w:u w:val="single"/>
        </w:rPr>
        <w:t>be avoided if</w:t>
      </w:r>
      <w:r w:rsidRPr="007D340C">
        <w:rPr>
          <w:rFonts w:eastAsia="Calibri" w:cs="Arial"/>
        </w:rPr>
        <w:t xml:space="preserve"> ethnic </w:t>
      </w:r>
      <w:r w:rsidRPr="007D340C">
        <w:rPr>
          <w:rFonts w:eastAsia="Calibri" w:cs="Arial"/>
          <w:highlight w:val="yellow"/>
          <w:u w:val="single"/>
        </w:rPr>
        <w:t>elites</w:t>
      </w:r>
      <w:r w:rsidRPr="007D340C">
        <w:rPr>
          <w:rFonts w:eastAsia="Calibri" w:cs="Arial"/>
        </w:rPr>
        <w:t xml:space="preserve"> skillfully </w:t>
      </w:r>
      <w:r w:rsidRPr="007D340C">
        <w:rPr>
          <w:rFonts w:eastAsia="Calibri" w:cs="Arial"/>
          <w:highlight w:val="yellow"/>
          <w:u w:val="single"/>
        </w:rPr>
        <w:t>define group needs in moderate ways and collaborate across group lines</w:t>
      </w:r>
      <w:r w:rsidRPr="007D340C">
        <w:rPr>
          <w:rFonts w:eastAsia="Calibri" w:cs="Arial"/>
        </w:rPr>
        <w:t xml:space="preserve"> to prevent violence: this is consociationalism.17 War is likely only if hostile narratives, fears, and opportunity spur hostile attitudes, chauvinist mobilization, and a security dilemma.</w:t>
      </w:r>
    </w:p>
    <w:p w:rsidR="00E464D8" w:rsidRDefault="00E464D8" w:rsidP="00E464D8">
      <w:pPr>
        <w:rPr>
          <w:rFonts w:eastAsia="Calibri"/>
          <w:sz w:val="20"/>
        </w:rPr>
      </w:pPr>
    </w:p>
    <w:p w:rsidR="00E464D8" w:rsidRPr="0087301E" w:rsidRDefault="00E464D8" w:rsidP="00E464D8">
      <w:pPr>
        <w:pStyle w:val="Heading4"/>
      </w:pPr>
      <w:r w:rsidRPr="0087301E">
        <w:t>Probl</w:t>
      </w:r>
      <w:r>
        <w:t>em-solution impact is backwards---</w:t>
      </w:r>
      <w:r w:rsidRPr="0087301E">
        <w:t>acting with a flawed epistemology allows us to change that epistemology.</w:t>
      </w:r>
    </w:p>
    <w:p w:rsidR="00E464D8" w:rsidRPr="0087301E" w:rsidRDefault="00E464D8" w:rsidP="00E464D8">
      <w:pPr>
        <w:rPr>
          <w:sz w:val="20"/>
        </w:rPr>
      </w:pPr>
      <w:r w:rsidRPr="0087301E">
        <w:rPr>
          <w:b/>
          <w:sz w:val="26"/>
        </w:rPr>
        <w:t>Harris 7</w:t>
      </w:r>
      <w:r>
        <w:t xml:space="preserve"> </w:t>
      </w:r>
      <w:r w:rsidRPr="0087301E">
        <w:rPr>
          <w:sz w:val="20"/>
        </w:rPr>
        <w:t>(Graham, Adjunct Prf. @ Centre for Environment University of Tasmania, Seeking Sustainability in an age of complexity p. 9-10)</w:t>
      </w:r>
    </w:p>
    <w:p w:rsidR="00E464D8" w:rsidRPr="007E3632" w:rsidRDefault="00E464D8" w:rsidP="00E464D8">
      <w:pPr>
        <w:rPr>
          <w:rFonts w:eastAsia="Times New Roman"/>
          <w:noProof/>
          <w:szCs w:val="20"/>
        </w:rPr>
      </w:pPr>
    </w:p>
    <w:p w:rsidR="00E464D8" w:rsidRDefault="00E464D8" w:rsidP="00E464D8">
      <w:pPr>
        <w:rPr>
          <w:rFonts w:eastAsia="Times New Roman"/>
          <w:bCs/>
          <w:noProof/>
          <w:szCs w:val="20"/>
          <w:u w:val="single"/>
        </w:rPr>
      </w:pPr>
      <w:r w:rsidRPr="007E3632">
        <w:rPr>
          <w:rFonts w:eastAsia="Times New Roman"/>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7E3632">
        <w:rPr>
          <w:rFonts w:eastAsia="Times New Roman"/>
          <w:bCs/>
          <w:noProof/>
          <w:szCs w:val="20"/>
          <w:u w:val="single"/>
        </w:rPr>
        <w:t xml:space="preserve">Given the fundamental nature of the problem the destruction of the biosphere and its ecosystem </w:t>
      </w:r>
      <w:r w:rsidRPr="007E3632">
        <w:rPr>
          <w:rFonts w:eastAsia="Times New Roman"/>
          <w:noProof/>
          <w:szCs w:val="20"/>
        </w:rPr>
        <w:t xml:space="preserve">ser- vices together with the huge changes going on in human societies and cultures driven by globalisation and technological change the precautionary principle would suggest that </w:t>
      </w:r>
      <w:r w:rsidRPr="007E3632">
        <w:rPr>
          <w:rFonts w:eastAsia="Times New Roman"/>
          <w:bCs/>
          <w:noProof/>
          <w:szCs w:val="20"/>
          <w:highlight w:val="yellow"/>
          <w:u w:val="single"/>
        </w:rPr>
        <w:t>even if the epistemology is flawed</w:t>
      </w:r>
      <w:r w:rsidRPr="007E3632">
        <w:rPr>
          <w:rFonts w:eastAsia="Times New Roman"/>
          <w:noProof/>
          <w:szCs w:val="20"/>
        </w:rPr>
        <w:t xml:space="preserve">, </w:t>
      </w:r>
      <w:r w:rsidRPr="007E3632">
        <w:rPr>
          <w:rFonts w:eastAsia="Times New Roman"/>
          <w:bCs/>
          <w:noProof/>
          <w:szCs w:val="20"/>
          <w:u w:val="single"/>
        </w:rPr>
        <w:t xml:space="preserve">the data are partial and the evidence is shaky, we </w:t>
      </w:r>
      <w:r w:rsidRPr="007E3632">
        <w:rPr>
          <w:rFonts w:eastAsia="Times New Roman"/>
          <w:bCs/>
          <w:noProof/>
          <w:szCs w:val="20"/>
          <w:highlight w:val="yellow"/>
          <w:u w:val="single"/>
        </w:rPr>
        <w:t>should pay attention to the little we know</w:t>
      </w:r>
      <w:r w:rsidRPr="007E3632">
        <w:rPr>
          <w:rFonts w:eastAsia="Times New Roman"/>
          <w:bCs/>
          <w:noProof/>
          <w:szCs w:val="20"/>
          <w:u w:val="single"/>
        </w:rPr>
        <w:t xml:space="preserve"> </w:t>
      </w:r>
      <w:r w:rsidRPr="007E3632">
        <w:rPr>
          <w:rFonts w:eastAsia="Times New Roman"/>
          <w:bCs/>
          <w:noProof/>
          <w:szCs w:val="20"/>
          <w:highlight w:val="yellow"/>
          <w:u w:val="single"/>
        </w:rPr>
        <w:t>and do whatever is possible</w:t>
      </w:r>
      <w:r w:rsidRPr="007E3632">
        <w:rPr>
          <w:rFonts w:eastAsia="Times New Roman"/>
          <w:bCs/>
          <w:noProof/>
          <w:szCs w:val="20"/>
          <w:u w:val="single"/>
        </w:rPr>
        <w:t xml:space="preserve"> to mitigate the situation even if we fundamentally disagree about the means and the ends</w:t>
      </w:r>
      <w:r w:rsidRPr="007E3632">
        <w:rPr>
          <w:rFonts w:eastAsia="Times New Roman"/>
          <w:noProof/>
          <w:szCs w:val="20"/>
        </w:rPr>
        <w:t xml:space="preserve">. </w:t>
      </w:r>
      <w:r w:rsidRPr="007E3632">
        <w:rPr>
          <w:rFonts w:eastAsia="Times New Roman"/>
          <w:bCs/>
          <w:noProof/>
          <w:szCs w:val="20"/>
          <w:highlight w:val="yellow"/>
          <w:u w:val="single"/>
        </w:rPr>
        <w:t>The only ethical course of action is</w:t>
      </w:r>
      <w:r w:rsidRPr="007E3632">
        <w:rPr>
          <w:rFonts w:eastAsia="Times New Roman"/>
          <w:noProof/>
          <w:szCs w:val="20"/>
        </w:rPr>
        <w:t xml:space="preserve">, as John Ral- ston Saul writes," </w:t>
      </w:r>
      <w:r w:rsidRPr="007E3632">
        <w:rPr>
          <w:rFonts w:eastAsia="Times New Roman"/>
          <w:bCs/>
          <w:noProof/>
          <w:szCs w:val="20"/>
          <w:highlight w:val="yellow"/>
          <w:u w:val="single"/>
        </w:rPr>
        <w:t>based on 'a sense of the other and of inclusive responsibility'</w:t>
      </w:r>
      <w:r w:rsidRPr="007E3632">
        <w:rPr>
          <w:rFonts w:eastAsia="Times New Roman"/>
          <w:noProof/>
          <w:szCs w:val="20"/>
        </w:rPr>
        <w:t>.</w:t>
      </w:r>
      <w:r w:rsidRPr="007E3632">
        <w:rPr>
          <w:rFonts w:eastAsia="Times New Roman"/>
          <w:bCs/>
          <w:noProof/>
          <w:szCs w:val="20"/>
          <w:u w:val="single"/>
        </w:rPr>
        <w:t xml:space="preserve"> </w:t>
      </w:r>
      <w:r w:rsidRPr="007E3632">
        <w:rPr>
          <w:rFonts w:eastAsia="Times New Roman"/>
          <w:bCs/>
          <w:noProof/>
          <w:szCs w:val="20"/>
          <w:highlight w:val="yellow"/>
          <w:u w:val="single"/>
        </w:rPr>
        <w:t>We know enough to act</w:t>
      </w:r>
      <w:r w:rsidRPr="007E3632">
        <w:rPr>
          <w:rFonts w:eastAsia="Times New Roman"/>
          <w:noProof/>
          <w:szCs w:val="20"/>
        </w:rPr>
        <w:t xml:space="preserve">. </w:t>
      </w:r>
      <w:r w:rsidRPr="007E3632">
        <w:rPr>
          <w:rFonts w:eastAsia="Times New Roman"/>
          <w:bCs/>
          <w:noProof/>
          <w:szCs w:val="20"/>
          <w:highlight w:val="yellow"/>
          <w:u w:val="single"/>
        </w:rPr>
        <w:t>Ethics is</w:t>
      </w:r>
      <w:r w:rsidRPr="007E3632">
        <w:rPr>
          <w:rFonts w:eastAsia="Times New Roman"/>
          <w:bCs/>
          <w:noProof/>
          <w:szCs w:val="20"/>
          <w:u w:val="single"/>
        </w:rPr>
        <w:t xml:space="preserve"> </w:t>
      </w:r>
      <w:r w:rsidRPr="007E3632">
        <w:rPr>
          <w:rFonts w:eastAsia="Times New Roman"/>
          <w:noProof/>
          <w:szCs w:val="20"/>
        </w:rPr>
        <w:t xml:space="preserve">about uncertainty, doubt, system thinking and balancing difficult choices. It is </w:t>
      </w:r>
      <w:r w:rsidRPr="007E3632">
        <w:rPr>
          <w:rFonts w:eastAsia="Times New Roman"/>
          <w:bCs/>
          <w:noProof/>
          <w:szCs w:val="20"/>
          <w:highlight w:val="yellow"/>
          <w:u w:val="single"/>
        </w:rPr>
        <w:t>about confronting</w:t>
      </w:r>
      <w:r w:rsidRPr="007E3632">
        <w:rPr>
          <w:rFonts w:eastAsia="Times New Roman"/>
          <w:bCs/>
          <w:noProof/>
          <w:szCs w:val="20"/>
          <w:u w:val="single"/>
        </w:rPr>
        <w:t xml:space="preserve"> the </w:t>
      </w:r>
      <w:r w:rsidRPr="007E3632">
        <w:rPr>
          <w:rFonts w:eastAsia="Times New Roman"/>
          <w:bCs/>
          <w:noProof/>
          <w:szCs w:val="20"/>
          <w:highlight w:val="yellow"/>
          <w:u w:val="single"/>
        </w:rPr>
        <w:t>evidence</w:t>
      </w:r>
      <w:r w:rsidRPr="007E3632">
        <w:rPr>
          <w:rFonts w:eastAsia="Times New Roman"/>
          <w:b/>
          <w:noProof/>
          <w:szCs w:val="20"/>
        </w:rPr>
        <w:t>.</w:t>
      </w:r>
      <w:r w:rsidRPr="007E3632">
        <w:rPr>
          <w:rFonts w:eastAsia="Times New Roman"/>
          <w:noProof/>
          <w:szCs w:val="20"/>
        </w:rPr>
        <w:t xml:space="preserve"> Over the past two or three decades, as </w:t>
      </w:r>
      <w:r w:rsidRPr="007E3632">
        <w:rPr>
          <w:rFonts w:eastAsia="Times New Roman"/>
          <w:bCs/>
          <w:noProof/>
          <w:szCs w:val="20"/>
          <w:highlight w:val="yellow"/>
          <w:u w:val="single"/>
        </w:rPr>
        <w:t>there has been a</w:t>
      </w:r>
      <w:r w:rsidRPr="007E3632">
        <w:rPr>
          <w:rFonts w:eastAsia="Times New Roman"/>
          <w:bCs/>
          <w:noProof/>
          <w:szCs w:val="20"/>
          <w:u w:val="single"/>
        </w:rPr>
        <w:t xml:space="preserve">n increasing </w:t>
      </w:r>
      <w:r w:rsidRPr="007E3632">
        <w:rPr>
          <w:rFonts w:eastAsia="Times New Roman"/>
          <w:bCs/>
          <w:noProof/>
          <w:szCs w:val="20"/>
          <w:highlight w:val="yellow"/>
          <w:u w:val="single"/>
        </w:rPr>
        <w:t>appre- ciation of the importance of</w:t>
      </w:r>
      <w:r w:rsidRPr="007E3632">
        <w:rPr>
          <w:rFonts w:eastAsia="Times New Roman"/>
          <w:bCs/>
          <w:noProof/>
          <w:szCs w:val="20"/>
          <w:u w:val="single"/>
        </w:rPr>
        <w:t xml:space="preserve"> good </w:t>
      </w:r>
      <w:r w:rsidRPr="007E3632">
        <w:rPr>
          <w:rFonts w:eastAsia="Times New Roman"/>
          <w:bCs/>
          <w:noProof/>
          <w:szCs w:val="20"/>
          <w:highlight w:val="yellow"/>
          <w:u w:val="single"/>
        </w:rPr>
        <w:t>environmental management</w:t>
      </w:r>
      <w:r w:rsidRPr="007E3632">
        <w:rPr>
          <w:rFonts w:eastAsia="Times New Roman"/>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7E3632">
        <w:rPr>
          <w:rFonts w:eastAsia="Times New Roman"/>
          <w:bCs/>
          <w:noProof/>
          <w:szCs w:val="20"/>
          <w:u w:val="single"/>
        </w:rPr>
        <w:t xml:space="preserve">During this period new </w:t>
      </w:r>
      <w:r w:rsidRPr="007E3632">
        <w:rPr>
          <w:rFonts w:eastAsia="Times New Roman"/>
          <w:bCs/>
          <w:noProof/>
          <w:szCs w:val="20"/>
          <w:highlight w:val="yellow"/>
          <w:u w:val="single"/>
        </w:rPr>
        <w:t>knowledge has been gained</w:t>
      </w:r>
      <w:r w:rsidRPr="007E3632">
        <w:rPr>
          <w:rFonts w:eastAsia="Times New Roman"/>
          <w:bCs/>
          <w:noProof/>
          <w:szCs w:val="20"/>
          <w:u w:val="single"/>
        </w:rPr>
        <w:t xml:space="preserve">, </w:t>
      </w:r>
      <w:r w:rsidRPr="007E3632">
        <w:rPr>
          <w:rFonts w:eastAsia="Times New Roman"/>
          <w:bCs/>
          <w:noProof/>
          <w:szCs w:val="20"/>
          <w:highlight w:val="yellow"/>
          <w:u w:val="single"/>
        </w:rPr>
        <w:t>ideas</w:t>
      </w:r>
      <w:r w:rsidRPr="007E3632">
        <w:rPr>
          <w:rFonts w:eastAsia="Times New Roman"/>
          <w:bCs/>
          <w:noProof/>
          <w:szCs w:val="20"/>
          <w:u w:val="single"/>
        </w:rPr>
        <w:t xml:space="preserve"> have </w:t>
      </w:r>
      <w:r w:rsidRPr="007E3632">
        <w:rPr>
          <w:rFonts w:eastAsia="Times New Roman"/>
          <w:bCs/>
          <w:noProof/>
          <w:szCs w:val="20"/>
          <w:highlight w:val="yellow"/>
          <w:u w:val="single"/>
        </w:rPr>
        <w:t>changed</w:t>
      </w:r>
      <w:r>
        <w:rPr>
          <w:rFonts w:eastAsia="Times New Roman"/>
          <w:bCs/>
          <w:noProof/>
          <w:szCs w:val="20"/>
          <w:u w:val="single"/>
        </w:rPr>
        <w:t>///</w:t>
      </w:r>
    </w:p>
    <w:p w:rsidR="00E464D8" w:rsidRDefault="00E464D8" w:rsidP="00E464D8">
      <w:pPr>
        <w:rPr>
          <w:rFonts w:eastAsia="Times New Roman"/>
          <w:bCs/>
          <w:noProof/>
          <w:szCs w:val="20"/>
          <w:u w:val="single"/>
        </w:rPr>
      </w:pPr>
    </w:p>
    <w:p w:rsidR="00E464D8" w:rsidRDefault="00E464D8" w:rsidP="00E464D8">
      <w:pPr>
        <w:rPr>
          <w:rFonts w:eastAsia="Times New Roman"/>
          <w:bCs/>
          <w:noProof/>
          <w:szCs w:val="20"/>
          <w:u w:val="single"/>
        </w:rPr>
      </w:pPr>
    </w:p>
    <w:p w:rsidR="00E464D8" w:rsidRPr="007E3632" w:rsidRDefault="00E464D8" w:rsidP="00E464D8">
      <w:pPr>
        <w:rPr>
          <w:rFonts w:eastAsia="Times New Roman"/>
          <w:noProof/>
          <w:szCs w:val="20"/>
        </w:rPr>
      </w:pPr>
      <w:r w:rsidRPr="007E3632">
        <w:rPr>
          <w:rFonts w:eastAsia="Times New Roman"/>
          <w:bCs/>
          <w:noProof/>
          <w:szCs w:val="20"/>
          <w:u w:val="single"/>
        </w:rPr>
        <w:t xml:space="preserve"> (sometimes </w:t>
      </w:r>
      <w:r w:rsidRPr="007E3632">
        <w:rPr>
          <w:rFonts w:eastAsia="Times New Roman"/>
          <w:noProof/>
          <w:szCs w:val="20"/>
        </w:rPr>
        <w:t>quite</w:t>
      </w:r>
      <w:r w:rsidRPr="007E3632">
        <w:rPr>
          <w:rFonts w:eastAsia="Times New Roman"/>
          <w:bCs/>
          <w:noProof/>
          <w:szCs w:val="20"/>
          <w:u w:val="single"/>
        </w:rPr>
        <w:t xml:space="preserve"> fundamentally</w:t>
      </w:r>
      <w:r w:rsidRPr="007E3632">
        <w:rPr>
          <w:rFonts w:eastAsia="Times New Roman"/>
          <w:noProof/>
          <w:szCs w:val="20"/>
        </w:rPr>
        <w:t xml:space="preserve">) and </w:t>
      </w:r>
      <w:r w:rsidRPr="007E3632">
        <w:rPr>
          <w:rFonts w:eastAsia="Times New Roman"/>
          <w:bCs/>
          <w:noProof/>
          <w:szCs w:val="20"/>
          <w:u w:val="single"/>
        </w:rPr>
        <w:t>there have been huge changes in government and social institutions and policies</w:t>
      </w:r>
      <w:r w:rsidRPr="007E3632">
        <w:rPr>
          <w:rFonts w:eastAsia="Times New Roman"/>
          <w:noProof/>
          <w:szCs w:val="20"/>
        </w:rPr>
        <w:t xml:space="preserve">. </w:t>
      </w:r>
      <w:r w:rsidRPr="007E3632">
        <w:rPr>
          <w:rFonts w:eastAsia="Times New Roman"/>
          <w:bCs/>
          <w:noProof/>
          <w:szCs w:val="20"/>
          <w:highlight w:val="yellow"/>
          <w:u w:val="single"/>
        </w:rPr>
        <w:t>We are all on a recursive journey together</w:t>
      </w:r>
      <w:r w:rsidRPr="007E3632">
        <w:rPr>
          <w:rFonts w:eastAsia="Times New Roman"/>
          <w:noProof/>
          <w:szCs w:val="20"/>
        </w:rPr>
        <w:t xml:space="preserve">: we are lit- erally 'making it up as we go along'. This is not easy and there are no optimal solutions. </w:t>
      </w:r>
      <w:r w:rsidRPr="007E3632">
        <w:rPr>
          <w:rFonts w:eastAsia="Times New Roman"/>
          <w:bCs/>
          <w:noProof/>
          <w:szCs w:val="20"/>
          <w:highlight w:val="yellow"/>
          <w:u w:val="single"/>
        </w:rPr>
        <w:t>This is an adaptive process</w:t>
      </w:r>
      <w:r w:rsidRPr="007E3632">
        <w:rPr>
          <w:rFonts w:eastAsia="Times New Roman"/>
          <w:bCs/>
          <w:noProof/>
          <w:szCs w:val="20"/>
          <w:u w:val="single"/>
        </w:rPr>
        <w:t xml:space="preserve"> requiring feedback from all parts of the system</w:t>
      </w:r>
      <w:r w:rsidRPr="007E3632">
        <w:rPr>
          <w:rFonts w:eastAsia="Times New Roman"/>
          <w:noProof/>
          <w:szCs w:val="20"/>
        </w:rPr>
        <w:t xml:space="preserve">. </w:t>
      </w:r>
      <w:r w:rsidRPr="007E3632">
        <w:rPr>
          <w:rFonts w:eastAsia="Times New Roman"/>
          <w:bCs/>
          <w:noProof/>
          <w:szCs w:val="20"/>
          <w:u w:val="single"/>
        </w:rPr>
        <w:t xml:space="preserve">Yes, </w:t>
      </w:r>
      <w:r w:rsidRPr="007E3632">
        <w:rPr>
          <w:rFonts w:eastAsia="Times New Roman"/>
          <w:bCs/>
          <w:noProof/>
          <w:szCs w:val="20"/>
          <w:highlight w:val="yellow"/>
          <w:u w:val="single"/>
        </w:rPr>
        <w:t>there will be surprises</w:t>
      </w:r>
      <w:r w:rsidRPr="007E3632">
        <w:rPr>
          <w:rFonts w:eastAsia="Times New Roman"/>
          <w:bCs/>
          <w:noProof/>
          <w:szCs w:val="20"/>
          <w:u w:val="single"/>
        </w:rPr>
        <w:t xml:space="preserve">. </w:t>
      </w:r>
      <w:r w:rsidRPr="007E3632">
        <w:rPr>
          <w:rFonts w:eastAsia="Times New Roman"/>
          <w:bCs/>
          <w:noProof/>
          <w:szCs w:val="20"/>
          <w:highlight w:val="yellow"/>
          <w:u w:val="single"/>
        </w:rPr>
        <w:t>This is why it is</w:t>
      </w:r>
      <w:r w:rsidRPr="007E3632">
        <w:rPr>
          <w:rFonts w:eastAsia="Times New Roman"/>
          <w:bCs/>
          <w:noProof/>
          <w:szCs w:val="20"/>
          <w:u w:val="single"/>
        </w:rPr>
        <w:t xml:space="preserve"> so </w:t>
      </w:r>
      <w:r w:rsidRPr="007E3632">
        <w:rPr>
          <w:rFonts w:eastAsia="Times New Roman"/>
          <w:bCs/>
          <w:noProof/>
          <w:szCs w:val="20"/>
          <w:highlight w:val="yellow"/>
          <w:u w:val="single"/>
        </w:rPr>
        <w:t xml:space="preserve">important that when we act we </w:t>
      </w:r>
      <w:r w:rsidRPr="007E3632">
        <w:rPr>
          <w:rFonts w:eastAsia="Times New Roman"/>
          <w:bCs/>
          <w:noProof/>
          <w:szCs w:val="20"/>
          <w:u w:val="single"/>
        </w:rPr>
        <w:t xml:space="preserve">constantly </w:t>
      </w:r>
      <w:r w:rsidRPr="007E3632">
        <w:rPr>
          <w:rFonts w:eastAsia="Times New Roman"/>
          <w:bCs/>
          <w:noProof/>
          <w:szCs w:val="20"/>
          <w:highlight w:val="yellow"/>
          <w:u w:val="single"/>
        </w:rPr>
        <w:t>reflect</w:t>
      </w:r>
      <w:r w:rsidRPr="007E3632">
        <w:rPr>
          <w:rFonts w:eastAsia="Times New Roman"/>
          <w:bCs/>
          <w:noProof/>
          <w:szCs w:val="20"/>
          <w:u w:val="single"/>
        </w:rPr>
        <w:t xml:space="preserve"> on what we know and what we are doing about it and where it is all going.</w:t>
      </w:r>
      <w:r w:rsidRPr="007E3632">
        <w:rPr>
          <w:rFonts w:eastAsia="Times New Roman"/>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7E3632">
        <w:rPr>
          <w:rFonts w:eastAsia="Times New Roman"/>
          <w:bCs/>
          <w:noProof/>
          <w:szCs w:val="20"/>
          <w:highlight w:val="yellow"/>
          <w:u w:val="single"/>
        </w:rPr>
        <w:t>What is required is a</w:t>
      </w:r>
      <w:r w:rsidRPr="007E3632">
        <w:rPr>
          <w:rFonts w:eastAsia="Times New Roman"/>
          <w:bCs/>
          <w:noProof/>
          <w:szCs w:val="20"/>
          <w:u w:val="single"/>
        </w:rPr>
        <w:t xml:space="preserve"> </w:t>
      </w:r>
      <w:r w:rsidRPr="007E3632">
        <w:rPr>
          <w:rFonts w:eastAsia="Times New Roman"/>
          <w:noProof/>
          <w:szCs w:val="20"/>
        </w:rPr>
        <w:t xml:space="preserve">more complex and systems </w:t>
      </w:r>
      <w:r w:rsidRPr="007E3632">
        <w:rPr>
          <w:rFonts w:eastAsia="Times New Roman"/>
          <w:bCs/>
          <w:noProof/>
          <w:szCs w:val="20"/>
          <w:highlight w:val="yellow"/>
          <w:u w:val="single"/>
        </w:rPr>
        <w:t xml:space="preserve">view of ethics which finds a middle ground </w:t>
      </w:r>
      <w:r w:rsidRPr="007E3632">
        <w:rPr>
          <w:rFonts w:eastAsia="Times New Roman"/>
          <w:bCs/>
          <w:noProof/>
          <w:szCs w:val="20"/>
          <w:u w:val="single"/>
        </w:rPr>
        <w:t>between the instrumentalist and objectivist views</w:t>
      </w:r>
      <w:r w:rsidRPr="007E3632">
        <w:rPr>
          <w:rFonts w:eastAsia="Times New Roman"/>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7E3632">
        <w:rPr>
          <w:rFonts w:eastAsia="Times New Roman"/>
          <w:bCs/>
          <w:noProof/>
          <w:szCs w:val="20"/>
          <w:u w:val="single"/>
        </w:rPr>
        <w:t>Ecologists are becoming more socially and culturally aware and engaged" and the 'very doing' of ecology is becoming more ethical</w:t>
      </w:r>
      <w:r w:rsidRPr="007E3632">
        <w:rPr>
          <w:rFonts w:eastAsia="Times New Roman"/>
          <w:noProof/>
          <w:szCs w:val="20"/>
        </w:rPr>
        <w:t xml:space="preserve">.tm' Some </w:t>
      </w:r>
      <w:r w:rsidRPr="007E3632">
        <w:rPr>
          <w:rFonts w:eastAsia="Times New Roman"/>
          <w:bCs/>
          <w:noProof/>
          <w:szCs w:val="20"/>
          <w:u w:val="single"/>
        </w:rPr>
        <w:t xml:space="preserve">scientists are beginning to see themselves more as agents in relationships with society and less as observers. </w:t>
      </w:r>
    </w:p>
    <w:p w:rsidR="00E464D8" w:rsidRPr="007E3632" w:rsidRDefault="00E464D8" w:rsidP="00E464D8"/>
    <w:p w:rsidR="00E464D8" w:rsidRPr="007E3632" w:rsidRDefault="00E464D8" w:rsidP="00E464D8"/>
    <w:p w:rsidR="00E464D8" w:rsidRDefault="00E464D8" w:rsidP="00E464D8">
      <w:pPr>
        <w:pStyle w:val="Heading2"/>
      </w:pPr>
    </w:p>
    <w:p w:rsidR="00E464D8" w:rsidRDefault="00E464D8" w:rsidP="00E464D8">
      <w:pPr>
        <w:pStyle w:val="Heading2"/>
      </w:pPr>
      <w:r>
        <w:t>*** 2NC</w:t>
      </w:r>
    </w:p>
    <w:p w:rsidR="00E464D8" w:rsidRDefault="00E464D8" w:rsidP="00E464D8"/>
    <w:p w:rsidR="00E464D8" w:rsidRDefault="00E464D8" w:rsidP="00E464D8">
      <w:pPr>
        <w:pStyle w:val="Heading3"/>
      </w:pPr>
      <w:r>
        <w:t>Interpretation—Overview</w:t>
      </w:r>
    </w:p>
    <w:p w:rsidR="00E464D8" w:rsidRDefault="00E464D8" w:rsidP="00E464D8">
      <w:pPr>
        <w:pStyle w:val="Heading4"/>
      </w:pPr>
      <w:r>
        <w:t>Energy and Power are different – Energy is potential – Power is what is produced for electricity</w:t>
      </w:r>
    </w:p>
    <w:p w:rsidR="00E464D8" w:rsidRDefault="00E464D8" w:rsidP="00E464D8">
      <w:proofErr w:type="spellStart"/>
      <w:r w:rsidRPr="00EE1701">
        <w:rPr>
          <w:rStyle w:val="StyleStyleBold12pt"/>
        </w:rPr>
        <w:t>Touran</w:t>
      </w:r>
      <w:proofErr w:type="spellEnd"/>
      <w:r w:rsidRPr="00EE1701">
        <w:rPr>
          <w:rStyle w:val="StyleStyleBold12pt"/>
        </w:rPr>
        <w:t xml:space="preserve"> 12</w:t>
      </w:r>
      <w:r>
        <w:t xml:space="preserve"> (Nick, Ph.D. in Nuclear Engineering – University of Michigan, "Power Basics (Terminology)", http://www.whatisnuclear.com/physics/power_basics.html)</w:t>
      </w:r>
    </w:p>
    <w:p w:rsidR="00E464D8" w:rsidRDefault="00E464D8" w:rsidP="00E464D8"/>
    <w:p w:rsidR="00E464D8" w:rsidRPr="00EE1701" w:rsidRDefault="00E464D8" w:rsidP="00E464D8">
      <w:pPr>
        <w:rPr>
          <w:sz w:val="16"/>
        </w:rPr>
      </w:pPr>
      <w:r w:rsidRPr="00EE1701">
        <w:rPr>
          <w:sz w:val="16"/>
        </w:rPr>
        <w:t xml:space="preserve">Before embarking on a meaningful discussion of nuclear power, we should touch base on </w:t>
      </w:r>
      <w:r w:rsidRPr="00103E96">
        <w:rPr>
          <w:rStyle w:val="StyleBoldUnderline"/>
          <w:highlight w:val="yellow"/>
        </w:rPr>
        <w:t>the difference between power and energy</w:t>
      </w:r>
      <w:r w:rsidRPr="00EE1701">
        <w:rPr>
          <w:rStyle w:val="StyleBoldUnderline"/>
        </w:rPr>
        <w:t xml:space="preserve">, </w:t>
      </w:r>
      <w:r w:rsidRPr="00EE1701">
        <w:rPr>
          <w:sz w:val="16"/>
        </w:rPr>
        <w:t>and some other terminology.</w:t>
      </w:r>
    </w:p>
    <w:p w:rsidR="00E464D8" w:rsidRPr="00EE1701" w:rsidRDefault="00E464D8" w:rsidP="00E464D8">
      <w:pPr>
        <w:rPr>
          <w:sz w:val="16"/>
        </w:rPr>
      </w:pPr>
      <w:r w:rsidRPr="00EE1701">
        <w:rPr>
          <w:sz w:val="16"/>
        </w:rPr>
        <w:t>Power and Energy</w:t>
      </w:r>
    </w:p>
    <w:p w:rsidR="00E464D8" w:rsidRPr="00EE1701" w:rsidRDefault="00E464D8" w:rsidP="00E464D8">
      <w:pPr>
        <w:rPr>
          <w:sz w:val="16"/>
        </w:rPr>
      </w:pPr>
      <w:r w:rsidRPr="00EE1701">
        <w:rPr>
          <w:sz w:val="16"/>
        </w:rPr>
        <w:t xml:space="preserve">A classic analogy used to describe power and energy is based on water towers. Water in the tower is energy and the flow of water out of the tower is power. Energy can be stored, like water. It can also flow. When energy flows, it can do work like moving stuff or lighting a house. </w:t>
      </w:r>
      <w:r w:rsidRPr="00103E96">
        <w:rPr>
          <w:rStyle w:val="StyleBoldUnderline"/>
          <w:highlight w:val="yellow"/>
        </w:rPr>
        <w:t>The speed at which energy flows is called power</w:t>
      </w:r>
      <w:r w:rsidRPr="00EE1701">
        <w:rPr>
          <w:sz w:val="16"/>
        </w:rPr>
        <w:t xml:space="preserve">. The same amount of energy can be released at high power (which will occur quickly) or at low power (which will take more time). </w:t>
      </w:r>
    </w:p>
    <w:p w:rsidR="00E464D8" w:rsidRPr="00EE1701" w:rsidRDefault="00E464D8" w:rsidP="00E464D8">
      <w:pPr>
        <w:rPr>
          <w:sz w:val="16"/>
        </w:rPr>
      </w:pPr>
      <w:r w:rsidRPr="00103E96">
        <w:rPr>
          <w:rStyle w:val="StyleBoldUnderline"/>
          <w:highlight w:val="yellow"/>
        </w:rPr>
        <w:t>Energy is measured in Joules</w:t>
      </w:r>
      <w:r w:rsidRPr="00EE1701">
        <w:rPr>
          <w:sz w:val="16"/>
        </w:rPr>
        <w:t xml:space="preserve">. </w:t>
      </w:r>
      <w:r w:rsidRPr="00EE1701">
        <w:rPr>
          <w:rStyle w:val="StyleBoldUnderline"/>
        </w:rPr>
        <w:t>A ton of wood might have 18 billion Joules of energy stored in it.</w:t>
      </w:r>
      <w:r w:rsidRPr="00EE1701">
        <w:rPr>
          <w:sz w:val="16"/>
        </w:rPr>
        <w:t xml:space="preserve"> </w:t>
      </w:r>
      <w:r w:rsidRPr="00103E96">
        <w:rPr>
          <w:rStyle w:val="Emphasis"/>
          <w:highlight w:val="yellow"/>
        </w:rPr>
        <w:t>Power is measured in Watts</w:t>
      </w:r>
      <w:r w:rsidRPr="00EE1701">
        <w:rPr>
          <w:sz w:val="16"/>
        </w:rPr>
        <w:t xml:space="preserve">, which are just Joules per second. </w:t>
      </w:r>
      <w:r w:rsidRPr="00EE1701">
        <w:rPr>
          <w:rStyle w:val="StyleBoldUnderline"/>
        </w:rPr>
        <w:t>So if you burned that ton of wood</w:t>
      </w:r>
      <w:r w:rsidRPr="00EE1701">
        <w:rPr>
          <w:sz w:val="16"/>
        </w:rPr>
        <w:t xml:space="preserve"> in a week, your furnace would be putting out 18 GJ/week, which converts to 29.7 thousand Watts. If you burned it in a month, the furnace would be running at 6.8 thousand Watts. In the end, no matter how quickly you did it, you still used 18 GJ of energy. By the way, the amount of energy required to lift an apple 1 meter is about 1 Joule. </w:t>
      </w:r>
    </w:p>
    <w:p w:rsidR="00E464D8" w:rsidRPr="00EE1701" w:rsidRDefault="00E464D8" w:rsidP="00E464D8">
      <w:pPr>
        <w:rPr>
          <w:sz w:val="16"/>
        </w:rPr>
      </w:pPr>
      <w:r w:rsidRPr="00EE1701">
        <w:rPr>
          <w:sz w:val="16"/>
        </w:rPr>
        <w:t>Power lingo in the electric industry</w:t>
      </w:r>
    </w:p>
    <w:p w:rsidR="00E464D8" w:rsidRPr="00EE1701" w:rsidRDefault="00E464D8" w:rsidP="00E464D8">
      <w:pPr>
        <w:rPr>
          <w:sz w:val="16"/>
        </w:rPr>
      </w:pPr>
      <w:r w:rsidRPr="00EE1701">
        <w:rPr>
          <w:sz w:val="16"/>
        </w:rPr>
        <w:t xml:space="preserve">Rather than the standard units of Joules, electric </w:t>
      </w:r>
      <w:proofErr w:type="gramStart"/>
      <w:r w:rsidRPr="00EE1701">
        <w:rPr>
          <w:sz w:val="16"/>
        </w:rPr>
        <w:t>companies</w:t>
      </w:r>
      <w:proofErr w:type="gramEnd"/>
      <w:r w:rsidRPr="00EE1701">
        <w:rPr>
          <w:sz w:val="16"/>
        </w:rPr>
        <w:t xml:space="preserve"> bill by the kilowatt-hour, as you can see by looking at your most recent utility bill. This is just another measure of energy, akin to the Joule. 1 kW-hr is the amount of energy used if it is pulled at 1000 Watts for 1 hour. If you convert hours to seconds, you’ll find that this is equivalent to 3.6 million Joules. </w:t>
      </w:r>
    </w:p>
    <w:p w:rsidR="00E464D8" w:rsidRPr="00EE1701" w:rsidRDefault="00E464D8" w:rsidP="00E464D8">
      <w:pPr>
        <w:rPr>
          <w:sz w:val="16"/>
        </w:rPr>
      </w:pPr>
      <w:proofErr w:type="spellStart"/>
      <w:r w:rsidRPr="00EE1701">
        <w:rPr>
          <w:sz w:val="16"/>
        </w:rPr>
        <w:t>Burnup</w:t>
      </w:r>
      <w:proofErr w:type="spellEnd"/>
    </w:p>
    <w:p w:rsidR="00E464D8" w:rsidRPr="00EE1701" w:rsidRDefault="00E464D8" w:rsidP="00E464D8">
      <w:pPr>
        <w:rPr>
          <w:sz w:val="16"/>
        </w:rPr>
      </w:pPr>
      <w:r w:rsidRPr="00EE1701">
        <w:rPr>
          <w:rStyle w:val="StyleBoldUnderline"/>
        </w:rPr>
        <w:t>There is a specific amount of energy in each Uranium atom</w:t>
      </w:r>
      <w:r w:rsidRPr="00EE1701">
        <w:rPr>
          <w:sz w:val="16"/>
        </w:rPr>
        <w:t xml:space="preserve"> that can be released in a nuclear reactor. </w:t>
      </w:r>
      <w:r w:rsidRPr="00EE1701">
        <w:rPr>
          <w:rStyle w:val="StyleBoldUnderline"/>
        </w:rPr>
        <w:t>Thus, any kilogram of the same kind of Uranium has about the same amount of energy in it.</w:t>
      </w:r>
      <w:r w:rsidRPr="00EE1701">
        <w:rPr>
          <w:sz w:val="16"/>
        </w:rPr>
        <w:t xml:space="preserve"> In the nuclear industry, we use the term </w:t>
      </w:r>
      <w:proofErr w:type="spellStart"/>
      <w:r w:rsidRPr="00EE1701">
        <w:rPr>
          <w:sz w:val="16"/>
        </w:rPr>
        <w:t>burnup</w:t>
      </w:r>
      <w:proofErr w:type="spellEnd"/>
      <w:r w:rsidRPr="00EE1701">
        <w:rPr>
          <w:sz w:val="16"/>
        </w:rPr>
        <w:t xml:space="preserve"> to describe how much of this energy has been used up. It’s often discussed in units of </w:t>
      </w:r>
      <w:proofErr w:type="spellStart"/>
      <w:r w:rsidRPr="00EE1701">
        <w:rPr>
          <w:sz w:val="16"/>
        </w:rPr>
        <w:t>Gigawatt</w:t>
      </w:r>
      <w:proofErr w:type="spellEnd"/>
      <w:r w:rsidRPr="00EE1701">
        <w:rPr>
          <w:sz w:val="16"/>
        </w:rPr>
        <w:t xml:space="preserve">-days (units of energy) per metric </w:t>
      </w:r>
      <w:proofErr w:type="spellStart"/>
      <w:r w:rsidRPr="00EE1701">
        <w:rPr>
          <w:sz w:val="16"/>
        </w:rPr>
        <w:t>tonne</w:t>
      </w:r>
      <w:proofErr w:type="spellEnd"/>
      <w:r w:rsidRPr="00EE1701">
        <w:rPr>
          <w:sz w:val="16"/>
        </w:rPr>
        <w:t xml:space="preserve"> (units of mass), or </w:t>
      </w:r>
      <w:proofErr w:type="spellStart"/>
      <w:r w:rsidRPr="00EE1701">
        <w:rPr>
          <w:sz w:val="16"/>
        </w:rPr>
        <w:t>GWd</w:t>
      </w:r>
      <w:proofErr w:type="spellEnd"/>
      <w:r w:rsidRPr="00EE1701">
        <w:rPr>
          <w:sz w:val="16"/>
        </w:rPr>
        <w:t xml:space="preserve">/MT. The maximum theoretical </w:t>
      </w:r>
      <w:proofErr w:type="spellStart"/>
      <w:r w:rsidRPr="00EE1701">
        <w:rPr>
          <w:sz w:val="16"/>
        </w:rPr>
        <w:t>burnup</w:t>
      </w:r>
      <w:proofErr w:type="spellEnd"/>
      <w:r w:rsidRPr="00EE1701">
        <w:rPr>
          <w:sz w:val="16"/>
        </w:rPr>
        <w:t xml:space="preserve"> of Uranium is about 940 </w:t>
      </w:r>
      <w:proofErr w:type="spellStart"/>
      <w:r w:rsidRPr="00EE1701">
        <w:rPr>
          <w:sz w:val="16"/>
        </w:rPr>
        <w:t>GWd</w:t>
      </w:r>
      <w:proofErr w:type="spellEnd"/>
      <w:r w:rsidRPr="00EE1701">
        <w:rPr>
          <w:sz w:val="16"/>
        </w:rPr>
        <w:t xml:space="preserve">/MT, with typical reactors reaching about 45 </w:t>
      </w:r>
      <w:proofErr w:type="spellStart"/>
      <w:r w:rsidRPr="00EE1701">
        <w:rPr>
          <w:sz w:val="16"/>
        </w:rPr>
        <w:t>GWd</w:t>
      </w:r>
      <w:proofErr w:type="spellEnd"/>
      <w:r w:rsidRPr="00EE1701">
        <w:rPr>
          <w:sz w:val="16"/>
        </w:rPr>
        <w:t xml:space="preserve">/MT and fast reactors pushing 200GWd/MT. </w:t>
      </w:r>
    </w:p>
    <w:p w:rsidR="00E464D8" w:rsidRDefault="00E464D8" w:rsidP="00E464D8"/>
    <w:p w:rsidR="00E464D8" w:rsidRDefault="00E464D8" w:rsidP="00E464D8">
      <w:pPr>
        <w:pStyle w:val="Heading4"/>
      </w:pPr>
      <w:r w:rsidRPr="008D3564">
        <w:t xml:space="preserve">Financial incentives are </w:t>
      </w:r>
      <w:r w:rsidRPr="008D3564">
        <w:rPr>
          <w:u w:val="single"/>
        </w:rPr>
        <w:t>directly tied</w:t>
      </w:r>
      <w:r w:rsidRPr="008D3564">
        <w:t xml:space="preserve"> to an outcome</w:t>
      </w:r>
      <w:r>
        <w:t>—any other interpretation is too broad and allows a limitless number of incentives—that’s Dyson.  And financial incentives are always tied to specific policy goals.</w:t>
      </w:r>
    </w:p>
    <w:p w:rsidR="00E464D8" w:rsidRPr="00C1158E" w:rsidRDefault="00E464D8" w:rsidP="00E464D8">
      <w:r w:rsidRPr="00A47925">
        <w:rPr>
          <w:rStyle w:val="StyleStyleBold12pt"/>
        </w:rPr>
        <w:t>Williams 7</w:t>
      </w:r>
      <w:r w:rsidRPr="00A47925">
        <w:t>—</w:t>
      </w:r>
      <w:r w:rsidRPr="00C1158E">
        <w:t xml:space="preserve">Nova Scotia Cooperative </w:t>
      </w:r>
      <w:proofErr w:type="gramStart"/>
      <w:r w:rsidRPr="00C1158E">
        <w:t>Council  (</w:t>
      </w:r>
      <w:proofErr w:type="gramEnd"/>
      <w:r w:rsidRPr="00C1158E">
        <w:t xml:space="preserve">Bob, Submission in Response to  Consultation Paper:  Renewed Energy Strategy 2007,  </w:t>
      </w:r>
      <w:r w:rsidRPr="007F71A5">
        <w:t>http://www.gov.ns.ca/energy/Download.aspx?serverfn=./files/drm/f0c518e8-c38f-4d7f-9bca-e17ccc2b0b8b.pdf&amp;downloadfn=submission%20-%2007%20-%20Bob%20Williams%20-%2020071212.pdf&amp;contenttype</w:t>
      </w:r>
      <w:r w:rsidRPr="00C1158E">
        <w:t>=)</w:t>
      </w:r>
    </w:p>
    <w:p w:rsidR="00E464D8" w:rsidRPr="00C1158E" w:rsidRDefault="00E464D8" w:rsidP="00E464D8"/>
    <w:p w:rsidR="00E464D8" w:rsidRPr="00A47925" w:rsidRDefault="00E464D8" w:rsidP="00E464D8">
      <w:pPr>
        <w:rPr>
          <w:sz w:val="16"/>
        </w:rPr>
      </w:pPr>
      <w:r w:rsidRPr="00A47925">
        <w:rPr>
          <w:sz w:val="16"/>
        </w:rPr>
        <w:t>Anyone who has a reasonable amount of experi</w:t>
      </w:r>
      <w:r>
        <w:rPr>
          <w:sz w:val="16"/>
        </w:rPr>
        <w:t xml:space="preserve">ence or knowledge of renewable </w:t>
      </w:r>
      <w:r w:rsidRPr="00A47925">
        <w:rPr>
          <w:sz w:val="16"/>
        </w:rPr>
        <w:t xml:space="preserve">energy development knows that there are two </w:t>
      </w:r>
      <w:r>
        <w:rPr>
          <w:sz w:val="16"/>
        </w:rPr>
        <w:t xml:space="preserve">general approaches.  One being </w:t>
      </w:r>
      <w:r w:rsidRPr="00A47925">
        <w:rPr>
          <w:sz w:val="16"/>
        </w:rPr>
        <w:t xml:space="preserve">the RPS and tendering model and the other is </w:t>
      </w:r>
      <w:r>
        <w:rPr>
          <w:sz w:val="16"/>
        </w:rPr>
        <w:t xml:space="preserve">one of fixed price incentives, </w:t>
      </w:r>
      <w:r w:rsidRPr="00A47925">
        <w:rPr>
          <w:sz w:val="16"/>
        </w:rPr>
        <w:t>commonly known as feed in tariffs (FIT).  It is also well recognized that if one  is serious about local economic benefits being derived from renewable energy,  indeed facilitating or stimulating ‘sustainable prosperity’, then the model  known as ‘Community Power’ or CBED, Community Based Energy  Development, is one that must be considered.  It i</w:t>
      </w:r>
      <w:r>
        <w:rPr>
          <w:sz w:val="16"/>
        </w:rPr>
        <w:t>s not co-incidental that FIT as</w:t>
      </w:r>
      <w:r w:rsidRPr="00A47925">
        <w:rPr>
          <w:sz w:val="16"/>
        </w:rPr>
        <w:t xml:space="preserve"> an incentive based policy go hand-in-hand with CBED.  </w:t>
      </w:r>
      <w:r w:rsidRPr="00963398">
        <w:rPr>
          <w:rStyle w:val="StyleBoldUnderline"/>
          <w:highlight w:val="yellow"/>
        </w:rPr>
        <w:t>The word incentive is  paramount</w:t>
      </w:r>
      <w:r w:rsidRPr="00A47925">
        <w:rPr>
          <w:sz w:val="16"/>
        </w:rPr>
        <w:t xml:space="preserve"> here </w:t>
      </w:r>
      <w:r w:rsidRPr="00963398">
        <w:rPr>
          <w:rStyle w:val="StyleBoldUnderline"/>
          <w:highlight w:val="yellow"/>
        </w:rPr>
        <w:t>because</w:t>
      </w:r>
      <w:r w:rsidRPr="00963398">
        <w:rPr>
          <w:rStyle w:val="StyleBoldUnderline"/>
        </w:rPr>
        <w:t xml:space="preserve"> it makes clear</w:t>
      </w:r>
      <w:r w:rsidRPr="00A47925">
        <w:rPr>
          <w:sz w:val="16"/>
        </w:rPr>
        <w:t xml:space="preserve"> the fact </w:t>
      </w:r>
      <w:r w:rsidRPr="00963398">
        <w:rPr>
          <w:rStyle w:val="StyleBoldUnderline"/>
        </w:rPr>
        <w:t xml:space="preserve">that </w:t>
      </w:r>
      <w:r w:rsidRPr="00963398">
        <w:rPr>
          <w:rStyle w:val="StyleBoldUnderline"/>
          <w:highlight w:val="yellow"/>
        </w:rPr>
        <w:t xml:space="preserve">the </w:t>
      </w:r>
      <w:r w:rsidRPr="003D6E04">
        <w:rPr>
          <w:rStyle w:val="Emphasis"/>
          <w:highlight w:val="yellow"/>
        </w:rPr>
        <w:t>primary objective</w:t>
      </w:r>
      <w:r w:rsidRPr="00963398">
        <w:rPr>
          <w:rStyle w:val="StyleBoldUnderline"/>
        </w:rPr>
        <w:t xml:space="preserve"> of  these mechanisms</w:t>
      </w:r>
      <w:r w:rsidRPr="00A47925">
        <w:rPr>
          <w:sz w:val="16"/>
        </w:rPr>
        <w:t xml:space="preserve"> is not simply least direct cost, but </w:t>
      </w:r>
      <w:r w:rsidRPr="00963398">
        <w:rPr>
          <w:rStyle w:val="StyleBoldUnderline"/>
          <w:highlight w:val="yellow"/>
        </w:rPr>
        <w:t xml:space="preserve">is to achieve </w:t>
      </w:r>
      <w:r w:rsidRPr="003D6E04">
        <w:rPr>
          <w:rStyle w:val="Emphasis"/>
          <w:highlight w:val="yellow"/>
        </w:rPr>
        <w:t>specific policy goals</w:t>
      </w:r>
      <w:r w:rsidRPr="00963398">
        <w:rPr>
          <w:rStyle w:val="StyleBoldUnderline"/>
        </w:rPr>
        <w:t xml:space="preserve"> that are </w:t>
      </w:r>
      <w:r w:rsidRPr="00A47925">
        <w:rPr>
          <w:sz w:val="16"/>
        </w:rPr>
        <w:t>in addition to and</w:t>
      </w:r>
      <w:r w:rsidRPr="00963398">
        <w:rPr>
          <w:rStyle w:val="StyleBoldUnderline"/>
        </w:rPr>
        <w:t xml:space="preserve"> complimentary to the generation of clean  energy</w:t>
      </w:r>
      <w:r w:rsidRPr="00A47925">
        <w:rPr>
          <w:sz w:val="16"/>
        </w:rPr>
        <w:t xml:space="preserve">.  </w:t>
      </w:r>
      <w:r w:rsidRPr="00963398">
        <w:rPr>
          <w:rStyle w:val="StyleBoldUnderline"/>
        </w:rPr>
        <w:t xml:space="preserve">Such goals commonly include promotion of technologies, siting </w:t>
      </w:r>
      <w:proofErr w:type="gramStart"/>
      <w:r w:rsidRPr="00963398">
        <w:rPr>
          <w:rStyle w:val="StyleBoldUnderline"/>
        </w:rPr>
        <w:t>of  renewable</w:t>
      </w:r>
      <w:proofErr w:type="gramEnd"/>
      <w:r w:rsidRPr="00963398">
        <w:rPr>
          <w:rStyle w:val="StyleBoldUnderline"/>
        </w:rPr>
        <w:t xml:space="preserve"> energy projects and encouragement of new ownership models</w:t>
      </w:r>
      <w:r>
        <w:rPr>
          <w:sz w:val="16"/>
        </w:rPr>
        <w:t xml:space="preserve">.  In </w:t>
      </w:r>
      <w:r w:rsidRPr="00A47925">
        <w:rPr>
          <w:sz w:val="16"/>
        </w:rPr>
        <w:t>fact FITs were first designed and adopted i</w:t>
      </w:r>
      <w:r>
        <w:rPr>
          <w:sz w:val="16"/>
        </w:rPr>
        <w:t xml:space="preserve">n Europe to promote a specific </w:t>
      </w:r>
      <w:r w:rsidRPr="00A47925">
        <w:rPr>
          <w:sz w:val="16"/>
        </w:rPr>
        <w:t>ownership model, that of community ownership through co-operatives.</w:t>
      </w:r>
    </w:p>
    <w:p w:rsidR="00E464D8" w:rsidRDefault="00E464D8" w:rsidP="00E464D8"/>
    <w:p w:rsidR="00E464D8" w:rsidRDefault="00E464D8" w:rsidP="00E464D8">
      <w:pPr>
        <w:pStyle w:val="Heading3"/>
      </w:pPr>
      <w:r>
        <w:t>Solar Power = Electricity</w:t>
      </w:r>
    </w:p>
    <w:p w:rsidR="00E464D8" w:rsidRDefault="00E464D8" w:rsidP="00E464D8">
      <w:pPr>
        <w:pStyle w:val="Heading4"/>
      </w:pPr>
      <w:r>
        <w:t>Solar power is conversion into electricity</w:t>
      </w:r>
    </w:p>
    <w:p w:rsidR="00E464D8" w:rsidRDefault="00E464D8" w:rsidP="00E464D8">
      <w:pPr>
        <w:rPr>
          <w:rStyle w:val="StyleStyleBold12pt"/>
        </w:rPr>
      </w:pPr>
      <w:r>
        <w:rPr>
          <w:rStyle w:val="StyleStyleBold12pt"/>
        </w:rPr>
        <w:t>Free dictionary, No Date</w:t>
      </w:r>
    </w:p>
    <w:p w:rsidR="00E464D8" w:rsidRPr="00DB7E5E" w:rsidRDefault="00E464D8" w:rsidP="00E464D8">
      <w:r w:rsidRPr="00DB7E5E">
        <w:t>[</w:t>
      </w:r>
      <w:r>
        <w:t>http://www.thefreedictionary.com/solar+power]</w:t>
      </w:r>
    </w:p>
    <w:p w:rsidR="00E464D8" w:rsidRDefault="00E464D8" w:rsidP="00E464D8"/>
    <w:p w:rsidR="00E464D8" w:rsidRPr="00DB7E5E" w:rsidRDefault="00E464D8" w:rsidP="00E464D8">
      <w:pPr>
        <w:rPr>
          <w:rStyle w:val="StyleBoldUnderline"/>
        </w:rPr>
      </w:pPr>
      <w:proofErr w:type="gramStart"/>
      <w:r w:rsidRPr="00DB7E5E">
        <w:rPr>
          <w:rStyle w:val="StyleBoldUnderline"/>
          <w:highlight w:val="yellow"/>
        </w:rPr>
        <w:t>solar</w:t>
      </w:r>
      <w:proofErr w:type="gramEnd"/>
      <w:r w:rsidRPr="00DB7E5E">
        <w:rPr>
          <w:rStyle w:val="StyleBoldUnderline"/>
          <w:highlight w:val="yellow"/>
        </w:rPr>
        <w:t xml:space="preserve"> power</w:t>
      </w:r>
    </w:p>
    <w:p w:rsidR="00E464D8" w:rsidRDefault="00E464D8" w:rsidP="00E464D8">
      <w:proofErr w:type="gramStart"/>
      <w:r>
        <w:t>n</w:t>
      </w:r>
      <w:proofErr w:type="gramEnd"/>
    </w:p>
    <w:p w:rsidR="00E464D8" w:rsidRDefault="00E464D8" w:rsidP="00E464D8">
      <w:pPr>
        <w:rPr>
          <w:rStyle w:val="StyleBoldUnderline"/>
        </w:rPr>
      </w:pPr>
      <w:r>
        <w:t xml:space="preserve">(Engineering / Electrical Engineering) </w:t>
      </w:r>
      <w:r w:rsidRPr="00DB7E5E">
        <w:rPr>
          <w:rStyle w:val="StyleBoldUnderline"/>
          <w:highlight w:val="yellow"/>
        </w:rPr>
        <w:t>heat radiation from the sun converted into electrical power</w:t>
      </w:r>
    </w:p>
    <w:p w:rsidR="00E464D8" w:rsidRPr="00DB7E5E" w:rsidRDefault="00E464D8" w:rsidP="00E464D8"/>
    <w:p w:rsidR="00E464D8" w:rsidRDefault="00E464D8" w:rsidP="00E464D8"/>
    <w:p w:rsidR="00E464D8" w:rsidRDefault="00E464D8" w:rsidP="00E464D8"/>
    <w:p w:rsidR="00E464D8" w:rsidRPr="00E54A12" w:rsidRDefault="00E464D8" w:rsidP="00E464D8">
      <w:pPr>
        <w:pStyle w:val="Heading3"/>
      </w:pPr>
      <w:r w:rsidRPr="00E54A12">
        <w:t xml:space="preserve">2NC—AT: </w:t>
      </w:r>
      <w:proofErr w:type="spellStart"/>
      <w:r w:rsidRPr="00E54A12">
        <w:t>Overlimiting</w:t>
      </w:r>
      <w:proofErr w:type="spellEnd"/>
      <w:r w:rsidRPr="00E54A12">
        <w:t>/</w:t>
      </w:r>
      <w:proofErr w:type="spellStart"/>
      <w:r w:rsidRPr="00E54A12">
        <w:t>Aff</w:t>
      </w:r>
      <w:proofErr w:type="spellEnd"/>
      <w:r w:rsidRPr="00E54A12">
        <w:t xml:space="preserve"> Innovation</w:t>
      </w:r>
    </w:p>
    <w:p w:rsidR="00E464D8" w:rsidRDefault="00E464D8" w:rsidP="00E464D8">
      <w:pPr>
        <w:pStyle w:val="Heading4"/>
      </w:pPr>
      <w:r>
        <w:t>Two—</w:t>
      </w:r>
      <w:r w:rsidRPr="00DF3492">
        <w:rPr>
          <w:u w:val="single"/>
        </w:rPr>
        <w:t>limits solve innovation</w:t>
      </w:r>
      <w:r>
        <w:t>.</w:t>
      </w:r>
    </w:p>
    <w:p w:rsidR="00E464D8" w:rsidRDefault="00E464D8" w:rsidP="00E464D8">
      <w:proofErr w:type="spellStart"/>
      <w:r w:rsidRPr="00CD3B14">
        <w:rPr>
          <w:rStyle w:val="StyleStyleBold12pt"/>
        </w:rPr>
        <w:t>Gibbert</w:t>
      </w:r>
      <w:proofErr w:type="spellEnd"/>
      <w:r w:rsidRPr="00CD3B14">
        <w:rPr>
          <w:rStyle w:val="StyleStyleBold12pt"/>
        </w:rPr>
        <w:t xml:space="preserve"> et al. 7</w:t>
      </w:r>
      <w:r>
        <w:t>—</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E464D8" w:rsidRPr="00DD1C61" w:rsidRDefault="00E464D8" w:rsidP="00E464D8"/>
    <w:p w:rsidR="00E464D8" w:rsidRPr="00CD3B14" w:rsidRDefault="00E464D8" w:rsidP="00E464D8">
      <w:pPr>
        <w:rPr>
          <w:sz w:val="16"/>
        </w:rPr>
      </w:pPr>
      <w:r w:rsidRPr="00DD1C61">
        <w:rPr>
          <w:rStyle w:val="underline"/>
        </w:rPr>
        <w:t xml:space="preserve">Resource </w:t>
      </w:r>
      <w:r w:rsidRPr="00DF3492">
        <w:rPr>
          <w:rStyle w:val="underline"/>
        </w:rPr>
        <w:t>constraints</w:t>
      </w:r>
      <w:r w:rsidRPr="00CD3B14">
        <w:rPr>
          <w:sz w:val="16"/>
        </w:rPr>
        <w:t xml:space="preserve"> can also </w:t>
      </w:r>
      <w:r w:rsidRPr="00963398">
        <w:rPr>
          <w:rStyle w:val="StyleBoldUnderline"/>
        </w:rPr>
        <w:t>fuel innovative team performance directly</w:t>
      </w:r>
      <w:r w:rsidRPr="00DD1C61">
        <w:rPr>
          <w:rStyle w:val="underline"/>
        </w:rPr>
        <w:t>. In the spirit of the proverb "</w:t>
      </w:r>
      <w:r w:rsidRPr="00963398">
        <w:rPr>
          <w:rStyle w:val="StyleBoldUnderline"/>
          <w:highlight w:val="yellow"/>
        </w:rPr>
        <w:t>necessity is the mother of invention</w:t>
      </w:r>
      <w:r w:rsidRPr="00DD1C61">
        <w:rPr>
          <w:rStyle w:val="underline"/>
        </w:rPr>
        <w:t>,"</w:t>
      </w:r>
      <w:r w:rsidRPr="00CD3B14">
        <w:rPr>
          <w:sz w:val="16"/>
        </w:rPr>
        <w:t xml:space="preserve"> [end page 15] </w:t>
      </w:r>
      <w:r w:rsidRPr="00DD1C61">
        <w:rPr>
          <w:rStyle w:val="underline"/>
        </w:rPr>
        <w:t>teams may produc</w:t>
      </w:r>
      <w:r>
        <w:rPr>
          <w:rStyle w:val="underline"/>
        </w:rPr>
        <w:t xml:space="preserve">e </w:t>
      </w:r>
      <w:r w:rsidRPr="00963398">
        <w:rPr>
          <w:rStyle w:val="StyleBoldUnderline"/>
        </w:rPr>
        <w:t>better results</w:t>
      </w:r>
      <w:r>
        <w:rPr>
          <w:rStyle w:val="underline"/>
        </w:rPr>
        <w:t xml:space="preserve"> because of re</w:t>
      </w:r>
      <w:r w:rsidRPr="00DD1C61">
        <w:rPr>
          <w:rStyle w:val="underline"/>
        </w:rPr>
        <w:t xml:space="preserve">source constraints. Cognitive </w:t>
      </w:r>
      <w:r w:rsidRPr="00DF3492">
        <w:rPr>
          <w:rStyle w:val="underline"/>
        </w:rPr>
        <w:t>psychology provides</w:t>
      </w:r>
      <w:r w:rsidRPr="00DD1C61">
        <w:rPr>
          <w:rStyle w:val="underline"/>
        </w:rPr>
        <w:t xml:space="preserve"> </w:t>
      </w:r>
      <w:r w:rsidRPr="00963398">
        <w:rPr>
          <w:rStyle w:val="StyleBoldUnderline"/>
        </w:rPr>
        <w:t>experimental support</w:t>
      </w:r>
      <w:r w:rsidRPr="00DF3492">
        <w:rPr>
          <w:rStyle w:val="underline"/>
        </w:rPr>
        <w:t xml:space="preserve"> for the "</w:t>
      </w:r>
      <w:r w:rsidRPr="00963398">
        <w:rPr>
          <w:rStyle w:val="StyleBoldUnderline"/>
        </w:rPr>
        <w:t>less is more</w:t>
      </w:r>
      <w:r w:rsidRPr="00DF3492">
        <w:rPr>
          <w:rStyle w:val="underline"/>
        </w:rPr>
        <w:t>" hypothesis</w:t>
      </w:r>
      <w:r w:rsidRPr="00CD3B14">
        <w:rPr>
          <w:sz w:val="16"/>
        </w:rPr>
        <w:t xml:space="preserve">. For example, </w:t>
      </w:r>
      <w:r w:rsidRPr="00103766">
        <w:rPr>
          <w:rStyle w:val="underline"/>
          <w:highlight w:val="yellow"/>
        </w:rPr>
        <w:t>scholars</w:t>
      </w:r>
      <w:r w:rsidRPr="00DD1C61">
        <w:rPr>
          <w:rStyle w:val="underline"/>
        </w:rPr>
        <w:t xml:space="preserve"> in creative cognition </w:t>
      </w:r>
      <w:r w:rsidRPr="00103766">
        <w:rPr>
          <w:rStyle w:val="underline"/>
          <w:highlight w:val="yellow"/>
        </w:rPr>
        <w:t>find</w:t>
      </w:r>
      <w:r w:rsidRPr="00DD1C61">
        <w:rPr>
          <w:rStyle w:val="underline"/>
        </w:rPr>
        <w:t xml:space="preserve"> in laboratory tests that </w:t>
      </w:r>
      <w:r w:rsidRPr="00103766">
        <w:rPr>
          <w:rStyle w:val="underline"/>
          <w:highlight w:val="yellow"/>
        </w:rPr>
        <w:t xml:space="preserve">subjects are </w:t>
      </w:r>
      <w:r w:rsidRPr="00963398">
        <w:rPr>
          <w:rStyle w:val="StyleBoldUnderline"/>
          <w:highlight w:val="yellow"/>
        </w:rPr>
        <w:t>most innovative when given fewer</w:t>
      </w:r>
      <w:r w:rsidRPr="00963398">
        <w:rPr>
          <w:rStyle w:val="StyleBoldUnderline"/>
        </w:rPr>
        <w:t xml:space="preserve"> rather than more </w:t>
      </w:r>
      <w:r w:rsidRPr="00963398">
        <w:rPr>
          <w:rStyle w:val="StyleBoldUnderline"/>
          <w:highlight w:val="yellow"/>
        </w:rPr>
        <w:t>resources</w:t>
      </w:r>
      <w:r w:rsidRPr="00963398">
        <w:rPr>
          <w:rStyle w:val="StyleBoldUnderline"/>
        </w:rPr>
        <w:t xml:space="preserve"> for solving a problem</w:t>
      </w:r>
      <w:r w:rsidRPr="00CD3B14">
        <w:rPr>
          <w:sz w:val="16"/>
        </w:rPr>
        <w:t>.</w:t>
      </w:r>
    </w:p>
    <w:p w:rsidR="00E464D8" w:rsidRPr="00CD3B14" w:rsidRDefault="00E464D8" w:rsidP="00E464D8">
      <w:pPr>
        <w:rPr>
          <w:sz w:val="16"/>
        </w:rPr>
      </w:pPr>
      <w:r w:rsidRPr="00CD3B14">
        <w:rPr>
          <w:sz w:val="16"/>
        </w:rPr>
        <w:t xml:space="preserve">The reason seems to be that </w:t>
      </w:r>
      <w:r w:rsidRPr="00DF3492">
        <w:rPr>
          <w:rStyle w:val="underline"/>
        </w:rPr>
        <w:t>the</w:t>
      </w:r>
      <w:r w:rsidRPr="00DD1C61">
        <w:rPr>
          <w:rStyle w:val="underline"/>
        </w:rPr>
        <w:t xml:space="preserve"> human </w:t>
      </w:r>
      <w:r w:rsidRPr="00DF3492">
        <w:rPr>
          <w:rStyle w:val="underline"/>
        </w:rPr>
        <w:t>mind is most productive when restricted</w:t>
      </w:r>
      <w:r>
        <w:rPr>
          <w:rStyle w:val="underline"/>
        </w:rPr>
        <w:t xml:space="preserve">. </w:t>
      </w:r>
      <w:r w:rsidRPr="00963398">
        <w:rPr>
          <w:rStyle w:val="StyleBoldUnderline"/>
        </w:rPr>
        <w:t>Limited</w:t>
      </w:r>
      <w:r w:rsidRPr="00DF3492">
        <w:rPr>
          <w:rStyle w:val="underline"/>
        </w:rPr>
        <w:t xml:space="preserve">—or </w:t>
      </w:r>
      <w:r w:rsidRPr="00963398">
        <w:rPr>
          <w:rStyle w:val="StyleBoldUnderline"/>
        </w:rPr>
        <w:t>better focused</w:t>
      </w:r>
      <w:r w:rsidRPr="00DF3492">
        <w:rPr>
          <w:rStyle w:val="underline"/>
        </w:rPr>
        <w:t>—</w:t>
      </w:r>
      <w:r w:rsidRPr="00963398">
        <w:rPr>
          <w:rStyle w:val="StyleBoldUnderline"/>
        </w:rPr>
        <w:t>by specific rules and constraints</w:t>
      </w:r>
      <w:r w:rsidRPr="00DF3492">
        <w:rPr>
          <w:rStyle w:val="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E464D8" w:rsidRPr="00CD3B14" w:rsidRDefault="00E464D8" w:rsidP="00E464D8">
      <w:pPr>
        <w:rPr>
          <w:sz w:val="16"/>
        </w:rPr>
      </w:pPr>
      <w:r w:rsidRPr="00DF3492">
        <w:rPr>
          <w:rStyle w:val="underline"/>
        </w:rPr>
        <w:t>The</w:t>
      </w:r>
      <w:r w:rsidRPr="00DD1C61">
        <w:rPr>
          <w:rStyle w:val="underline"/>
        </w:rPr>
        <w:t xml:space="preserve"> </w:t>
      </w:r>
      <w:r w:rsidRPr="00963398">
        <w:rPr>
          <w:rStyle w:val="StyleBoldUnderline"/>
        </w:rPr>
        <w:t xml:space="preserve">heightened </w:t>
      </w:r>
      <w:r w:rsidRPr="00963398">
        <w:rPr>
          <w:rStyle w:val="StyleBoldUnderline"/>
          <w:highlight w:val="yellow"/>
        </w:rPr>
        <w:t>innovativeness</w:t>
      </w:r>
      <w:r w:rsidRPr="00DD1C61">
        <w:rPr>
          <w:rStyle w:val="underline"/>
        </w:rPr>
        <w:t xml:space="preserve"> of</w:t>
      </w:r>
      <w:r w:rsidRPr="00CD3B14">
        <w:rPr>
          <w:sz w:val="16"/>
        </w:rPr>
        <w:t xml:space="preserve"> such </w:t>
      </w:r>
      <w:r w:rsidRPr="00DD1C61">
        <w:rPr>
          <w:rStyle w:val="underline"/>
        </w:rPr>
        <w:t xml:space="preserve">"constraints-driven" solutions </w:t>
      </w:r>
      <w:r w:rsidRPr="00046728">
        <w:rPr>
          <w:rStyle w:val="underline"/>
          <w:highlight w:val="yellow"/>
        </w:rPr>
        <w:t>comes from</w:t>
      </w:r>
      <w:r w:rsidRPr="00DD1C61">
        <w:rPr>
          <w:rStyle w:val="underline"/>
        </w:rPr>
        <w:t xml:space="preserve"> team members' tendencies, under the </w:t>
      </w:r>
      <w:proofErr w:type="gramStart"/>
      <w:r w:rsidRPr="00DD1C61">
        <w:rPr>
          <w:rStyle w:val="underline"/>
        </w:rPr>
        <w:t>circumstances,</w:t>
      </w:r>
      <w:proofErr w:type="gramEnd"/>
      <w:r w:rsidRPr="00DD1C61">
        <w:rPr>
          <w:rStyle w:val="underline"/>
        </w:rPr>
        <w:t xml:space="preserve"> to look for </w:t>
      </w:r>
      <w:r w:rsidRPr="00963398">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DD1C61">
        <w:rPr>
          <w:rStyle w:val="underline"/>
        </w:rPr>
        <w:t xml:space="preserve">Would-be </w:t>
      </w:r>
      <w:r w:rsidRPr="00046728">
        <w:rPr>
          <w:rStyle w:val="underline"/>
          <w:highlight w:val="yellow"/>
        </w:rPr>
        <w:t>innovators</w:t>
      </w:r>
      <w:r w:rsidRPr="00DD1C61">
        <w:rPr>
          <w:rStyle w:val="underline"/>
        </w:rPr>
        <w:t xml:space="preserve"> facing constraints </w:t>
      </w:r>
      <w:r w:rsidRPr="00046728">
        <w:rPr>
          <w:rStyle w:val="underline"/>
          <w:highlight w:val="yellow"/>
        </w:rPr>
        <w:t xml:space="preserve">are more likely to find </w:t>
      </w:r>
      <w:r w:rsidRPr="00963398">
        <w:rPr>
          <w:rStyle w:val="StyleBoldUnderline"/>
          <w:highlight w:val="yellow"/>
        </w:rPr>
        <w:t>creative</w:t>
      </w:r>
      <w:r w:rsidRPr="00963398">
        <w:rPr>
          <w:rStyle w:val="StyleBoldUnderline"/>
        </w:rPr>
        <w:t xml:space="preserve"> analogies and </w:t>
      </w:r>
      <w:r w:rsidRPr="00963398">
        <w:rPr>
          <w:rStyle w:val="StyleBoldUnderline"/>
          <w:highlight w:val="yellow"/>
        </w:rPr>
        <w:t>combinations</w:t>
      </w:r>
      <w:r w:rsidRPr="00046728">
        <w:rPr>
          <w:rStyle w:val="underline"/>
          <w:highlight w:val="yellow"/>
        </w:rPr>
        <w:t xml:space="preserve"> that would </w:t>
      </w:r>
      <w:r w:rsidRPr="00963398">
        <w:rPr>
          <w:rStyle w:val="StyleBoldUnderline"/>
          <w:highlight w:val="yellow"/>
        </w:rPr>
        <w:t>otherwise be hidden</w:t>
      </w:r>
      <w:r w:rsidRPr="00046728">
        <w:rPr>
          <w:rStyle w:val="underline"/>
          <w:highlight w:val="yellow"/>
        </w:rPr>
        <w:t xml:space="preserve"> under a glut of resources</w:t>
      </w:r>
      <w:r w:rsidRPr="00CD3B14">
        <w:rPr>
          <w:sz w:val="16"/>
        </w:rPr>
        <w:t>.</w:t>
      </w:r>
    </w:p>
    <w:p w:rsidR="00E464D8" w:rsidRPr="00E54A12" w:rsidRDefault="00E464D8" w:rsidP="00E464D8"/>
    <w:p w:rsidR="00E464D8" w:rsidRDefault="00E464D8" w:rsidP="00E464D8">
      <w:pPr>
        <w:pStyle w:val="Heading3"/>
      </w:pPr>
      <w:r>
        <w:t>CSP proves - limits</w:t>
      </w:r>
    </w:p>
    <w:p w:rsidR="00E464D8" w:rsidRDefault="00E464D8" w:rsidP="00E464D8">
      <w:pPr>
        <w:pStyle w:val="Heading4"/>
      </w:pPr>
      <w:r>
        <w:t>CSP technology proves – COLLECTING sunlight is the solar energy – SOLAR POWER is what is created</w:t>
      </w:r>
    </w:p>
    <w:p w:rsidR="00E464D8" w:rsidRDefault="00E464D8" w:rsidP="00E464D8">
      <w:r w:rsidRPr="00305025">
        <w:rPr>
          <w:rStyle w:val="StyleStyleBold12pt"/>
        </w:rPr>
        <w:t>SOALR REIS no date</w:t>
      </w:r>
      <w:r>
        <w:t xml:space="preserve"> The Solar PEIS has been prepared by the U.S. Department of Energy, Energy Efficiency and Renewable Energy Program and the U.S. Department of the Interior, Bureau of Land Management [</w:t>
      </w:r>
      <w:hyperlink r:id="rId18" w:history="1">
        <w:r w:rsidRPr="00C46581">
          <w:rPr>
            <w:rStyle w:val="Hyperlink"/>
          </w:rPr>
          <w:t>http://solareis.anl.gov/guide/solar/csp/index.cfm</w:t>
        </w:r>
      </w:hyperlink>
      <w:r>
        <w:t>]</w:t>
      </w:r>
    </w:p>
    <w:p w:rsidR="00E464D8" w:rsidRDefault="00E464D8" w:rsidP="00E464D8"/>
    <w:p w:rsidR="00E464D8" w:rsidRPr="00305025" w:rsidRDefault="00E464D8" w:rsidP="00E464D8">
      <w:pPr>
        <w:rPr>
          <w:sz w:val="16"/>
        </w:rPr>
      </w:pPr>
      <w:r w:rsidRPr="00305025">
        <w:rPr>
          <w:sz w:val="16"/>
        </w:rPr>
        <w:t>Concentrating Solar Power (CSP) Technologies</w:t>
      </w:r>
    </w:p>
    <w:p w:rsidR="00E464D8" w:rsidRPr="00305025" w:rsidRDefault="00E464D8" w:rsidP="00E464D8">
      <w:pPr>
        <w:rPr>
          <w:rStyle w:val="Emphasis"/>
        </w:rPr>
      </w:pPr>
      <w:r w:rsidRPr="00305025">
        <w:rPr>
          <w:sz w:val="16"/>
        </w:rPr>
        <w:t>Concentrating Solar Power (</w:t>
      </w:r>
      <w:r w:rsidRPr="00103E96">
        <w:rPr>
          <w:rStyle w:val="StyleBoldUnderline"/>
          <w:highlight w:val="yellow"/>
        </w:rPr>
        <w:t>CSP) tech</w:t>
      </w:r>
      <w:r w:rsidRPr="00305025">
        <w:rPr>
          <w:sz w:val="16"/>
        </w:rPr>
        <w:t xml:space="preserve">nologies </w:t>
      </w:r>
      <w:r w:rsidRPr="00103E96">
        <w:rPr>
          <w:rStyle w:val="StyleBoldUnderline"/>
          <w:highlight w:val="yellow"/>
        </w:rPr>
        <w:t>use mirrors to concentrate</w:t>
      </w:r>
      <w:r w:rsidRPr="00305025">
        <w:rPr>
          <w:sz w:val="16"/>
        </w:rPr>
        <w:t xml:space="preserve"> (focus) </w:t>
      </w:r>
      <w:r w:rsidRPr="00103E96">
        <w:rPr>
          <w:rStyle w:val="StyleBoldUnderline"/>
          <w:highlight w:val="yellow"/>
        </w:rPr>
        <w:t>the sun's</w:t>
      </w:r>
      <w:r w:rsidRPr="00305025">
        <w:rPr>
          <w:sz w:val="16"/>
        </w:rPr>
        <w:t xml:space="preserve"> light </w:t>
      </w:r>
      <w:r w:rsidRPr="00103E96">
        <w:rPr>
          <w:rStyle w:val="StyleBoldUnderline"/>
          <w:highlight w:val="yellow"/>
        </w:rPr>
        <w:t xml:space="preserve">energy and convert it into heat to create steam to drive a turbine </w:t>
      </w:r>
      <w:r w:rsidRPr="00103E96">
        <w:rPr>
          <w:rStyle w:val="Emphasis"/>
          <w:highlight w:val="yellow"/>
        </w:rPr>
        <w:t>that generates electrical power</w:t>
      </w:r>
      <w:r w:rsidRPr="00305025">
        <w:rPr>
          <w:rStyle w:val="Emphasis"/>
        </w:rPr>
        <w:t>.</w:t>
      </w:r>
    </w:p>
    <w:p w:rsidR="00E464D8" w:rsidRPr="00305025" w:rsidRDefault="00E464D8" w:rsidP="00E464D8">
      <w:pPr>
        <w:rPr>
          <w:sz w:val="16"/>
        </w:rPr>
      </w:pPr>
      <w:r w:rsidRPr="00305025">
        <w:rPr>
          <w:sz w:val="16"/>
        </w:rPr>
        <w:t>CSP technology utilizes focused sunlight. CSP plants generate electric power by using mirrors to concentrate (focus) the sun's energy and convert it into high-temperature heat. That heat is then channeled through a conventional generator. The plants consist of two parts: one that collects solar energy and converts it to heat, and another that converts the heat energy to electricity. A brief video showing how concentrating solar power works (using a parabolic trough system as an example) is available from the Department of Energy Solar Energy Technologies Web site.</w:t>
      </w:r>
    </w:p>
    <w:p w:rsidR="00E464D8" w:rsidRPr="00305025" w:rsidRDefault="00E464D8" w:rsidP="00E464D8">
      <w:pPr>
        <w:rPr>
          <w:sz w:val="16"/>
        </w:rPr>
      </w:pPr>
      <w:r w:rsidRPr="00305025">
        <w:rPr>
          <w:sz w:val="16"/>
        </w:rPr>
        <w:t>Within the United States, CSP plants have been operating reliably for more than 15 years. All CSP technological approaches require large areas for solar radiation collection when used to produce electricity at commercial scale.</w:t>
      </w:r>
    </w:p>
    <w:p w:rsidR="00E464D8" w:rsidRPr="00305025" w:rsidRDefault="00E464D8" w:rsidP="00E464D8">
      <w:pPr>
        <w:rPr>
          <w:sz w:val="16"/>
        </w:rPr>
      </w:pPr>
      <w:r w:rsidRPr="00305025">
        <w:rPr>
          <w:sz w:val="16"/>
        </w:rPr>
        <w:t>CSP technology utilizes three alternative technological approaches: trough systems, power tower systems, and dish/engine systems.</w:t>
      </w:r>
    </w:p>
    <w:p w:rsidR="00E464D8" w:rsidRDefault="00E464D8" w:rsidP="00E464D8"/>
    <w:p w:rsidR="00E464D8" w:rsidRPr="00686F9D" w:rsidRDefault="00E464D8" w:rsidP="00E464D8">
      <w:pPr>
        <w:pStyle w:val="Heading3"/>
      </w:pPr>
      <w:bookmarkStart w:id="1" w:name="_Toc114819280"/>
      <w:r w:rsidRPr="00686F9D">
        <w:t xml:space="preserve">2NC—Fairness </w:t>
      </w:r>
      <w:r>
        <w:t>O/W</w:t>
      </w:r>
      <w:r w:rsidRPr="00686F9D">
        <w:t xml:space="preserve"> </w:t>
      </w:r>
      <w:proofErr w:type="spellStart"/>
      <w:r w:rsidRPr="00686F9D">
        <w:t>Edu</w:t>
      </w:r>
      <w:bookmarkEnd w:id="1"/>
      <w:proofErr w:type="spellEnd"/>
    </w:p>
    <w:p w:rsidR="00E464D8" w:rsidRPr="00686F9D" w:rsidRDefault="00E464D8" w:rsidP="00E464D8">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E464D8" w:rsidRPr="00686F9D" w:rsidRDefault="00E464D8" w:rsidP="00E464D8">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E464D8" w:rsidRPr="00686F9D" w:rsidRDefault="00E464D8" w:rsidP="00E464D8"/>
    <w:p w:rsidR="00E464D8" w:rsidRPr="00634A39" w:rsidRDefault="00E464D8" w:rsidP="00E464D8">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372959">
        <w:rPr>
          <w:rStyle w:val="StyleBoldUnderline"/>
          <w:highlight w:val="yellow"/>
        </w:rPr>
        <w:t>I call</w:t>
      </w:r>
      <w:r w:rsidRPr="00634A39">
        <w:rPr>
          <w:sz w:val="16"/>
        </w:rPr>
        <w:t xml:space="preserve"> this Socratic form of debate </w:t>
      </w:r>
      <w:r w:rsidRPr="00375147">
        <w:rPr>
          <w:rStyle w:val="StyleBoldUnderline"/>
        </w:rPr>
        <w:t xml:space="preserve">a </w:t>
      </w:r>
      <w:r w:rsidRPr="00372959">
        <w:rPr>
          <w:rStyle w:val="StyleBoldUnderline"/>
          <w:highlight w:val="yellow"/>
        </w:rPr>
        <w:t>contesting of ideas</w:t>
      </w:r>
      <w:r w:rsidRPr="00634A39">
        <w:rPr>
          <w:sz w:val="16"/>
        </w:rPr>
        <w:t xml:space="preserve"> to capture the double meaning of the Socratic debate </w:t>
      </w:r>
      <w:r w:rsidRPr="00372959">
        <w:rPr>
          <w:rStyle w:val="StyleBoldUnderline"/>
          <w:highlight w:val="yellow"/>
        </w:rPr>
        <w:t>as</w:t>
      </w:r>
      <w:r w:rsidRPr="007666D0">
        <w:rPr>
          <w:rStyle w:val="StyleBoldUnderline"/>
        </w:rPr>
        <w:t xml:space="preserve"> bo</w:t>
      </w:r>
      <w:r w:rsidRPr="00375147">
        <w:rPr>
          <w:rStyle w:val="StyleBoldUnderline"/>
        </w:rPr>
        <w:t xml:space="preserve">th </w:t>
      </w:r>
      <w:r w:rsidRPr="00372959">
        <w:rPr>
          <w:rStyle w:val="StyleBoldUnderline"/>
          <w:highlight w:val="yellow"/>
        </w:rPr>
        <w:t>a mutual testing of oneself and others and a</w:t>
      </w:r>
      <w:r w:rsidRPr="00375147">
        <w:rPr>
          <w:rStyle w:val="StyleBoldUnderline"/>
        </w:rPr>
        <w:t xml:space="preserve"> contesting or </w:t>
      </w:r>
      <w:r w:rsidRPr="00372959">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372959">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372959">
        <w:rPr>
          <w:rStyle w:val="StyleBoldUnderline"/>
          <w:highlight w:val="yellow"/>
        </w:rPr>
        <w:t>mutual testing of ideas provides the only claim to knowledge</w:t>
      </w:r>
      <w:r w:rsidRPr="00375147">
        <w:rPr>
          <w:rStyle w:val="StyleBoldUnderline"/>
        </w:rPr>
        <w:t xml:space="preserve"> that </w:t>
      </w:r>
      <w:r w:rsidRPr="00372959">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372959">
        <w:rPr>
          <w:rStyle w:val="StyleBoldUnderline"/>
          <w:highlight w:val="yellow"/>
        </w:rPr>
        <w:t>he subjects his beliefs to</w:t>
      </w:r>
      <w:r w:rsidRPr="00375147">
        <w:rPr>
          <w:rStyle w:val="StyleBoldUnderline"/>
        </w:rPr>
        <w:t xml:space="preserve"> repeated </w:t>
      </w:r>
      <w:r w:rsidRPr="00372959">
        <w:rPr>
          <w:rStyle w:val="StyleBoldUnderline"/>
          <w:highlight w:val="yellow"/>
        </w:rPr>
        <w:t>testing, he can claim to have</w:t>
      </w:r>
      <w:r w:rsidRPr="00375147">
        <w:rPr>
          <w:rStyle w:val="StyleBoldUnderline"/>
        </w:rPr>
        <w:t xml:space="preserve"> that </w:t>
      </w:r>
      <w:r w:rsidRPr="00372959">
        <w:rPr>
          <w:rStyle w:val="StyleBoldUnderline"/>
          <w:highlight w:val="yellow"/>
        </w:rPr>
        <w:t>limited human knowledge supported by</w:t>
      </w:r>
      <w:r w:rsidRPr="00375147">
        <w:rPr>
          <w:rStyle w:val="StyleBoldUnderline"/>
        </w:rPr>
        <w:t xml:space="preserve"> the </w:t>
      </w:r>
      <w:r w:rsidRPr="00372959">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E464D8" w:rsidRDefault="00E464D8" w:rsidP="00E464D8"/>
    <w:p w:rsidR="00E464D8" w:rsidRPr="00686F9D" w:rsidRDefault="00E464D8" w:rsidP="00E464D8"/>
    <w:p w:rsidR="00E464D8" w:rsidRDefault="00E464D8" w:rsidP="00E464D8">
      <w:pPr>
        <w:pStyle w:val="Heading3"/>
      </w:pPr>
      <w:r w:rsidRPr="00C5358F">
        <w:t>2NC—50 State Fiat Good</w:t>
      </w:r>
    </w:p>
    <w:p w:rsidR="00E464D8" w:rsidRPr="009F2F98" w:rsidRDefault="00E464D8" w:rsidP="00E464D8">
      <w:pPr>
        <w:pStyle w:val="Heading4"/>
      </w:pPr>
      <w:r w:rsidRPr="009F2F98">
        <w:t>Horizontal state climate co-op is unique and vital education to solve climate education—underexplored in legal thought.</w:t>
      </w:r>
    </w:p>
    <w:p w:rsidR="00E464D8" w:rsidRDefault="00E464D8" w:rsidP="00E464D8">
      <w:proofErr w:type="spellStart"/>
      <w:r w:rsidRPr="009F2F98">
        <w:rPr>
          <w:rStyle w:val="StyleStyleBold12pt"/>
        </w:rPr>
        <w:t>Resnik</w:t>
      </w:r>
      <w:proofErr w:type="spellEnd"/>
      <w:r w:rsidRPr="009F2F98">
        <w:rPr>
          <w:rStyle w:val="StyleStyleBold12pt"/>
        </w:rPr>
        <w:t xml:space="preserve"> et al. 8</w:t>
      </w:r>
      <w:r w:rsidRPr="009F2F98">
        <w:t xml:space="preserve"> [Judith, Arthur </w:t>
      </w:r>
      <w:proofErr w:type="spellStart"/>
      <w:r w:rsidRPr="009F2F98">
        <w:t>Liman</w:t>
      </w:r>
      <w:proofErr w:type="spellEnd"/>
      <w:r w:rsidRPr="009F2F98">
        <w:t xml:space="preserve"> Professor of Law at Yale Law School, Joshua, 2003 graduate of Yale Law School and a </w:t>
      </w:r>
      <w:proofErr w:type="spellStart"/>
      <w:r w:rsidRPr="009F2F98">
        <w:t>Ph.D</w:t>
      </w:r>
      <w:proofErr w:type="spellEnd"/>
      <w:r w:rsidRPr="009F2F98">
        <w:t xml:space="preserve"> candidate in history at Oxford University and Joseph, member of the Yale Law School class of 200850 Ariz. L. Rev. 709]</w:t>
      </w:r>
    </w:p>
    <w:p w:rsidR="00E464D8" w:rsidRPr="009F2F98" w:rsidRDefault="00E464D8" w:rsidP="00E464D8"/>
    <w:p w:rsidR="00E464D8" w:rsidRPr="009E7183" w:rsidRDefault="00E464D8" w:rsidP="00E464D8">
      <w:pPr>
        <w:rPr>
          <w:sz w:val="16"/>
        </w:rPr>
      </w:pPr>
      <w:r w:rsidRPr="009F2F98">
        <w:rPr>
          <w:rStyle w:val="StyleBoldUnderline"/>
        </w:rPr>
        <w:t xml:space="preserve">Less in view are the many joint actions undertaken by </w:t>
      </w:r>
      <w:proofErr w:type="gramStart"/>
      <w:r w:rsidRPr="009F2F98">
        <w:rPr>
          <w:rStyle w:val="StyleBoldUnderline"/>
        </w:rPr>
        <w:t>states</w:t>
      </w:r>
      <w:r w:rsidRPr="00384590">
        <w:rPr>
          <w:rFonts w:eastAsia="Calibri"/>
        </w:rPr>
        <w:t>.</w:t>
      </w:r>
      <w:proofErr w:type="gramEnd"/>
      <w:r w:rsidRPr="00384590">
        <w:rPr>
          <w:rFonts w:eastAsia="Calibri"/>
        </w:rPr>
        <w:t xml:space="preserve"> </w:t>
      </w:r>
      <w:r w:rsidRPr="009F2F98">
        <w:rPr>
          <w:rFonts w:eastAsia="Calibri"/>
          <w:sz w:val="16"/>
        </w:rPr>
        <w:t xml:space="preserve">At the formal level of the Constitution's Compact Clause, some cross-jurisdictional state activities require congressional approval, which is provided through statutes approving specific compacts. </w:t>
      </w:r>
      <w:proofErr w:type="gramStart"/>
      <w:r w:rsidRPr="009F2F98">
        <w:rPr>
          <w:rFonts w:eastAsia="Calibri"/>
          <w:sz w:val="16"/>
        </w:rPr>
        <w:t>n73</w:t>
      </w:r>
      <w:proofErr w:type="gramEnd"/>
      <w:r w:rsidRPr="009F2F98">
        <w:rPr>
          <w:rFonts w:eastAsia="Calibri"/>
          <w:sz w:val="16"/>
        </w:rPr>
        <w:t xml:space="preserve"> </w:t>
      </w:r>
      <w:r w:rsidRPr="009F2F98">
        <w:rPr>
          <w:rStyle w:val="StyleBoldUnderline"/>
        </w:rPr>
        <w:t>But more common than compacts are coordinated</w:t>
      </w:r>
      <w:r w:rsidRPr="009E7183">
        <w:rPr>
          <w:sz w:val="16"/>
        </w:rPr>
        <w:t xml:space="preserve">  [*727]</w:t>
      </w:r>
      <w:r w:rsidRPr="009F2F98">
        <w:rPr>
          <w:rStyle w:val="StyleBoldUnderline"/>
        </w:rPr>
        <w:t xml:space="preserve">  initiatives through multistate executive orders, informal administrative agreements, or other joint ventures among similarly situated subnational actors</w:t>
      </w:r>
      <w:r w:rsidRPr="009E7183">
        <w:rPr>
          <w:sz w:val="16"/>
        </w:rPr>
        <w:t>. n74</w:t>
      </w:r>
    </w:p>
    <w:p w:rsidR="00E464D8" w:rsidRPr="009F2F98" w:rsidRDefault="00E464D8" w:rsidP="00E464D8">
      <w:pPr>
        <w:rPr>
          <w:rFonts w:eastAsia="Calibri"/>
          <w:sz w:val="16"/>
        </w:rPr>
      </w:pPr>
      <w:r w:rsidRPr="00384590">
        <w:rPr>
          <w:rFonts w:eastAsia="Calibri"/>
        </w:rPr>
        <w:t>The term "</w:t>
      </w:r>
      <w:r w:rsidRPr="009F2F98">
        <w:rPr>
          <w:rStyle w:val="StyleBoldUnderline"/>
          <w:highlight w:val="yellow"/>
        </w:rPr>
        <w:t>horizontal federalism" - state to state interaction -</w:t>
      </w:r>
      <w:r w:rsidRPr="009F2F98">
        <w:rPr>
          <w:rStyle w:val="StyleBoldUnderline"/>
        </w:rPr>
        <w:t xml:space="preserve"> has recently gathered some attention within the legal academy</w:t>
      </w:r>
      <w:r w:rsidRPr="00384590">
        <w:rPr>
          <w:rFonts w:eastAsia="Calibri"/>
        </w:rPr>
        <w:t xml:space="preserve"> </w:t>
      </w:r>
      <w:r w:rsidRPr="009F2F98">
        <w:rPr>
          <w:rFonts w:eastAsia="Calibri"/>
          <w:sz w:val="16"/>
        </w:rPr>
        <w:t xml:space="preserve">n75 as a useful way to characterize exchanges mediated through the Full Faith and Credit Clause, the Dormant Commerce Clause, and the Fourteenth Amendment. </w:t>
      </w:r>
      <w:proofErr w:type="gramStart"/>
      <w:r w:rsidRPr="009F2F98">
        <w:rPr>
          <w:rFonts w:eastAsia="Calibri"/>
          <w:sz w:val="16"/>
        </w:rPr>
        <w:t>n76</w:t>
      </w:r>
      <w:proofErr w:type="gramEnd"/>
      <w:r w:rsidRPr="009F2F98">
        <w:rPr>
          <w:rFonts w:eastAsia="Calibri"/>
          <w:sz w:val="16"/>
        </w:rPr>
        <w:t xml:space="preserve"> Scholars and policymakers have used examples ranging </w:t>
      </w:r>
      <w:r w:rsidRPr="009F2F98">
        <w:rPr>
          <w:rStyle w:val="StyleBoldUnderline"/>
        </w:rPr>
        <w:t>from marriage laws to the treatment of criminal offenders after incarceration, as they consider how regimes in one state must or can be used by another state when people or goods trave</w:t>
      </w:r>
      <w:r w:rsidRPr="00384590">
        <w:rPr>
          <w:rFonts w:eastAsia="Calibri"/>
        </w:rPr>
        <w:t xml:space="preserve">l, </w:t>
      </w:r>
      <w:r w:rsidRPr="009F2F98">
        <w:rPr>
          <w:rFonts w:eastAsia="Calibri"/>
          <w:sz w:val="16"/>
        </w:rPr>
        <w:t>n77 and whether courts or Congress should impose national resolutions of such questions. Furthermore, concerns about "horizontal aggrandizement" - the possibility that some states will take advantage of their superior resources to obtain national legislation beneficial to their interests at the expense of other states - have been elaborated in support of arguments for judicial oversight of congressional decisions. n78</w:t>
      </w:r>
    </w:p>
    <w:p w:rsidR="00E464D8" w:rsidRPr="00384590" w:rsidRDefault="00E464D8" w:rsidP="00E464D8">
      <w:pPr>
        <w:rPr>
          <w:rFonts w:eastAsia="Calibri"/>
        </w:rPr>
      </w:pPr>
      <w:r w:rsidRPr="009F2F98">
        <w:rPr>
          <w:rFonts w:eastAsia="Calibri"/>
          <w:sz w:val="16"/>
        </w:rPr>
        <w:t xml:space="preserve">Turning to the "vertical dimensions," one finds discussions of "cooperative federalism" - used to denote collaboration linking federal actors with either state or local actors, often in the context of city-or state-based implementation of national programs. </w:t>
      </w:r>
      <w:proofErr w:type="gramStart"/>
      <w:r w:rsidRPr="009F2F98">
        <w:rPr>
          <w:rFonts w:eastAsia="Calibri"/>
          <w:sz w:val="16"/>
        </w:rPr>
        <w:t>n79</w:t>
      </w:r>
      <w:proofErr w:type="gramEnd"/>
      <w:r w:rsidRPr="009F2F98">
        <w:rPr>
          <w:rFonts w:eastAsia="Calibri"/>
          <w:sz w:val="16"/>
        </w:rPr>
        <w:t xml:space="preserve"> In addition, the ideas and practices of regionalism are central to scholars of local government. </w:t>
      </w:r>
      <w:proofErr w:type="gramStart"/>
      <w:r w:rsidRPr="009F2F98">
        <w:rPr>
          <w:rFonts w:eastAsia="Calibri"/>
          <w:sz w:val="16"/>
        </w:rPr>
        <w:t>n80</w:t>
      </w:r>
      <w:proofErr w:type="gramEnd"/>
      <w:r w:rsidRPr="009F2F98">
        <w:rPr>
          <w:rFonts w:eastAsia="Calibri"/>
          <w:sz w:val="16"/>
        </w:rPr>
        <w:t xml:space="preserve"> But </w:t>
      </w:r>
      <w:r w:rsidRPr="009F2F98">
        <w:rPr>
          <w:rStyle w:val="StyleBoldUnderline"/>
        </w:rPr>
        <w:t xml:space="preserve">the </w:t>
      </w:r>
      <w:r w:rsidRPr="009F2F98">
        <w:rPr>
          <w:rStyle w:val="StyleBoldUnderline"/>
          <w:highlight w:val="yellow"/>
        </w:rPr>
        <w:t>legal federalism literature does not pay much attention to federalist practices that cross both vertical and horizontal dimensions</w:t>
      </w:r>
      <w:r w:rsidRPr="009F2F98">
        <w:rPr>
          <w:rStyle w:val="StyleBoldUnderline"/>
        </w:rPr>
        <w:t xml:space="preserve"> at the same time</w:t>
      </w:r>
      <w:r w:rsidRPr="00384590">
        <w:rPr>
          <w:rFonts w:eastAsia="Calibri"/>
        </w:rPr>
        <w:t xml:space="preserve">, </w:t>
      </w:r>
      <w:r w:rsidRPr="009F2F98">
        <w:rPr>
          <w:rFonts w:eastAsia="Calibri"/>
          <w:sz w:val="16"/>
        </w:rPr>
        <w:t>which (at the Conference from which this Article emerged) Daniel Farber suggested we call</w:t>
      </w:r>
      <w:r w:rsidRPr="00384590">
        <w:rPr>
          <w:rFonts w:eastAsia="Calibri"/>
        </w:rPr>
        <w:t xml:space="preserve"> </w:t>
      </w:r>
      <w:r w:rsidRPr="009F2F98">
        <w:rPr>
          <w:rStyle w:val="StyleBoldUnderline"/>
        </w:rPr>
        <w:t>"diagonal federalism</w:t>
      </w:r>
      <w:r w:rsidRPr="00384590">
        <w:rPr>
          <w:rFonts w:eastAsia="Calibri"/>
        </w:rPr>
        <w:t xml:space="preserve">" </w:t>
      </w:r>
      <w:r w:rsidRPr="009F2F98">
        <w:rPr>
          <w:rFonts w:eastAsia="Calibri"/>
          <w:sz w:val="16"/>
        </w:rPr>
        <w:t xml:space="preserve">n81 and  [*728]  which we explore below as we discuss </w:t>
      </w:r>
      <w:proofErr w:type="spellStart"/>
      <w:r w:rsidRPr="009F2F98">
        <w:rPr>
          <w:rFonts w:eastAsia="Calibri"/>
          <w:sz w:val="16"/>
        </w:rPr>
        <w:t>translocal</w:t>
      </w:r>
      <w:proofErr w:type="spellEnd"/>
      <w:r w:rsidRPr="009F2F98">
        <w:rPr>
          <w:rFonts w:eastAsia="Calibri"/>
          <w:sz w:val="16"/>
        </w:rPr>
        <w:t xml:space="preserve"> organizations of government actors - "TOGAs."</w:t>
      </w:r>
    </w:p>
    <w:p w:rsidR="00E464D8" w:rsidRPr="009E7183" w:rsidRDefault="00E464D8" w:rsidP="00E464D8">
      <w:pPr>
        <w:rPr>
          <w:sz w:val="16"/>
        </w:rPr>
      </w:pPr>
      <w:proofErr w:type="spellStart"/>
      <w:r w:rsidRPr="009E7183">
        <w:rPr>
          <w:rFonts w:eastAsia="Calibri"/>
          <w:sz w:val="16"/>
        </w:rPr>
        <w:t>Translocal</w:t>
      </w:r>
      <w:proofErr w:type="spellEnd"/>
      <w:r w:rsidRPr="009E7183">
        <w:rPr>
          <w:rFonts w:eastAsia="Calibri"/>
          <w:sz w:val="16"/>
        </w:rPr>
        <w:t xml:space="preserve"> action requires us, first, to </w:t>
      </w:r>
      <w:r w:rsidRPr="009F2F98">
        <w:rPr>
          <w:rStyle w:val="Emphasis"/>
          <w:highlight w:val="yellow"/>
        </w:rPr>
        <w:t>reappraise the propriety of conceiving of states in the singular rather than appreciating their role as a collective national force</w:t>
      </w:r>
      <w:r w:rsidRPr="009E7183">
        <w:rPr>
          <w:rFonts w:eastAsia="Calibri"/>
          <w:sz w:val="16"/>
        </w:rPr>
        <w:t xml:space="preserve"> and, second, </w:t>
      </w:r>
      <w:r w:rsidRPr="009F2F98">
        <w:rPr>
          <w:rStyle w:val="StyleBoldUnderline"/>
          <w:highlight w:val="yellow"/>
        </w:rPr>
        <w:t xml:space="preserve">to ask questions about what import this </w:t>
      </w:r>
      <w:proofErr w:type="spellStart"/>
      <w:r w:rsidRPr="009F2F98">
        <w:rPr>
          <w:rStyle w:val="StyleBoldUnderline"/>
          <w:highlight w:val="yellow"/>
        </w:rPr>
        <w:t>reconception</w:t>
      </w:r>
      <w:proofErr w:type="spellEnd"/>
      <w:r w:rsidRPr="009F2F98">
        <w:rPr>
          <w:rStyle w:val="StyleBoldUnderline"/>
          <w:highlight w:val="yellow"/>
        </w:rPr>
        <w:t xml:space="preserve"> could have for political theory,</w:t>
      </w:r>
      <w:r w:rsidRPr="009F2F98">
        <w:rPr>
          <w:rStyle w:val="StyleBoldUnderline"/>
        </w:rPr>
        <w:t xml:space="preserve"> legal doctrine, and the desirability of regulatory interventions. </w:t>
      </w:r>
      <w:r w:rsidRPr="009E7183">
        <w:rPr>
          <w:rFonts w:eastAsia="Calibri"/>
          <w:sz w:val="16"/>
        </w:rPr>
        <w:t xml:space="preserve">To do so, in turn, entails attending to the differing interests within states. As detailed below, </w:t>
      </w:r>
      <w:proofErr w:type="spellStart"/>
      <w:r w:rsidRPr="009F2F98">
        <w:rPr>
          <w:rStyle w:val="StyleBoldUnderline"/>
          <w:highlight w:val="yellow"/>
        </w:rPr>
        <w:t>translocal</w:t>
      </w:r>
      <w:proofErr w:type="spellEnd"/>
      <w:r w:rsidRPr="009F2F98">
        <w:rPr>
          <w:rStyle w:val="StyleBoldUnderline"/>
          <w:highlight w:val="yellow"/>
        </w:rPr>
        <w:t xml:space="preserve"> organizations often key to </w:t>
      </w:r>
      <w:r w:rsidRPr="009F2F98">
        <w:rPr>
          <w:rStyle w:val="StyleBoldUnderline"/>
        </w:rPr>
        <w:t xml:space="preserve">one or </w:t>
      </w:r>
      <w:r w:rsidRPr="009F2F98">
        <w:rPr>
          <w:rStyle w:val="StyleBoldUnderline"/>
          <w:highlight w:val="yellow"/>
        </w:rPr>
        <w:t xml:space="preserve">another level of government </w:t>
      </w:r>
      <w:r w:rsidRPr="009E7183">
        <w:rPr>
          <w:rFonts w:eastAsia="Calibri"/>
          <w:sz w:val="16"/>
        </w:rPr>
        <w:t xml:space="preserve">(e.g., city, county, or state) </w:t>
      </w:r>
      <w:r w:rsidRPr="009F2F98">
        <w:rPr>
          <w:rStyle w:val="StyleBoldUnderline"/>
        </w:rPr>
        <w:t>or kind of governmental actor</w:t>
      </w:r>
      <w:r w:rsidRPr="009E7183">
        <w:rPr>
          <w:rFonts w:eastAsia="Calibri"/>
          <w:sz w:val="16"/>
        </w:rPr>
        <w:t xml:space="preserve"> (e.g., mayor, council member, governor, or legislator</w:t>
      </w:r>
      <w:r w:rsidRPr="009F2F98">
        <w:rPr>
          <w:rStyle w:val="StyleBoldUnderline"/>
        </w:rPr>
        <w:t xml:space="preserve">). </w:t>
      </w:r>
      <w:r w:rsidRPr="009F2F98">
        <w:rPr>
          <w:rStyle w:val="StyleBoldUnderline"/>
          <w:highlight w:val="yellow"/>
        </w:rPr>
        <w:t>States are</w:t>
      </w:r>
      <w:r w:rsidRPr="009F2F98">
        <w:rPr>
          <w:rStyle w:val="StyleBoldUnderline"/>
        </w:rPr>
        <w:t xml:space="preserve"> themselves </w:t>
      </w:r>
      <w:r w:rsidRPr="009F2F98">
        <w:rPr>
          <w:rStyle w:val="StyleBoldUnderline"/>
          <w:highlight w:val="yellow"/>
        </w:rPr>
        <w:t>aggregates of entities and of persons holding different</w:t>
      </w:r>
      <w:r w:rsidRPr="009E7183">
        <w:rPr>
          <w:rFonts w:eastAsia="Calibri"/>
          <w:sz w:val="16"/>
          <w:highlight w:val="yellow"/>
        </w:rPr>
        <w:t xml:space="preserve"> </w:t>
      </w:r>
      <w:r w:rsidRPr="009E7183">
        <w:rPr>
          <w:rFonts w:eastAsia="Calibri"/>
          <w:sz w:val="16"/>
        </w:rPr>
        <w:t xml:space="preserve">(and sometimes conflicting) </w:t>
      </w:r>
      <w:r w:rsidRPr="009F2F98">
        <w:rPr>
          <w:rStyle w:val="StyleBoldUnderline"/>
          <w:highlight w:val="yellow"/>
        </w:rPr>
        <w:t xml:space="preserve">views of what constitutes that state's "interest." </w:t>
      </w:r>
      <w:r w:rsidRPr="009F2F98">
        <w:rPr>
          <w:rStyle w:val="StyleBoldUnderline"/>
        </w:rPr>
        <w:t>Evidence of such divergence comes regularly in courts and legislatures when such officials argue opposite sides of an issue.</w:t>
      </w:r>
      <w:r w:rsidRPr="009E7183">
        <w:rPr>
          <w:rFonts w:eastAsia="Calibri"/>
          <w:sz w:val="16"/>
        </w:rPr>
        <w:t xml:space="preserve"> Several aspects of the formation and implementation of </w:t>
      </w:r>
      <w:proofErr w:type="spellStart"/>
      <w:r w:rsidRPr="009E7183">
        <w:rPr>
          <w:rFonts w:eastAsia="Calibri"/>
          <w:sz w:val="16"/>
        </w:rPr>
        <w:t>translocal</w:t>
      </w:r>
      <w:proofErr w:type="spellEnd"/>
      <w:r w:rsidRPr="009E7183">
        <w:rPr>
          <w:rFonts w:eastAsia="Calibri"/>
          <w:sz w:val="16"/>
        </w:rPr>
        <w:t xml:space="preserve"> policies are mediated through organizational structures developed during the twentieth century. </w:t>
      </w:r>
      <w:r w:rsidRPr="009F2F98">
        <w:rPr>
          <w:rStyle w:val="StyleBoldUnderline"/>
        </w:rPr>
        <w:t>Those entities enable local officials to make their marks on national and transnational policy. Much of what TOGAs do is both interesting and underexplored, empirically and normatively, especially in legal scholarship</w:t>
      </w:r>
      <w:r w:rsidRPr="009E7183">
        <w:rPr>
          <w:sz w:val="16"/>
        </w:rPr>
        <w:t>. n82</w:t>
      </w:r>
    </w:p>
    <w:p w:rsidR="00E464D8" w:rsidRPr="009F2F98" w:rsidRDefault="00E464D8" w:rsidP="00E464D8">
      <w:pPr>
        <w:rPr>
          <w:rFonts w:eastAsia="Calibri"/>
          <w:sz w:val="16"/>
        </w:rPr>
      </w:pPr>
      <w:r w:rsidRPr="009F2F98">
        <w:rPr>
          <w:rFonts w:eastAsia="Calibri"/>
          <w:sz w:val="16"/>
        </w:rPr>
        <w:t xml:space="preserve">*TOGAs = </w:t>
      </w:r>
      <w:proofErr w:type="spellStart"/>
      <w:r w:rsidRPr="009F2F98">
        <w:rPr>
          <w:rFonts w:eastAsia="Calibri"/>
          <w:sz w:val="16"/>
        </w:rPr>
        <w:t>translocal</w:t>
      </w:r>
      <w:proofErr w:type="spellEnd"/>
      <w:r w:rsidRPr="009F2F98">
        <w:rPr>
          <w:rFonts w:eastAsia="Calibri"/>
          <w:sz w:val="16"/>
        </w:rPr>
        <w:t xml:space="preserve"> organizations of government actors</w:t>
      </w:r>
    </w:p>
    <w:p w:rsidR="00E464D8" w:rsidRPr="00384590" w:rsidRDefault="00E464D8" w:rsidP="00E464D8"/>
    <w:p w:rsidR="00E464D8" w:rsidRDefault="00E464D8" w:rsidP="00E464D8">
      <w:pPr>
        <w:pStyle w:val="Heading2"/>
      </w:pPr>
    </w:p>
    <w:p w:rsidR="00E464D8" w:rsidRDefault="00E464D8" w:rsidP="00E464D8">
      <w:pPr>
        <w:pStyle w:val="Heading2"/>
      </w:pPr>
      <w:r>
        <w:t>*** 1NR</w:t>
      </w:r>
    </w:p>
    <w:p w:rsidR="00E464D8" w:rsidRDefault="00E464D8" w:rsidP="00E464D8"/>
    <w:p w:rsidR="00E464D8" w:rsidRPr="00FD0485" w:rsidRDefault="00E464D8" w:rsidP="00E464D8">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Overview</w:t>
      </w:r>
    </w:p>
    <w:p w:rsidR="00E464D8" w:rsidRPr="00FD0485" w:rsidRDefault="00E464D8" w:rsidP="00E464D8">
      <w:pPr>
        <w:rPr>
          <w:rFonts w:ascii="Arial" w:eastAsia="Calibri" w:hAnsi="Arial"/>
          <w:b/>
          <w:sz w:val="26"/>
        </w:rPr>
      </w:pPr>
      <w:r w:rsidRPr="00FD0485">
        <w:rPr>
          <w:rFonts w:ascii="Arial" w:eastAsia="Calibri" w:hAnsi="Arial"/>
          <w:b/>
          <w:sz w:val="26"/>
        </w:rPr>
        <w:t xml:space="preserve">Decline causes US </w:t>
      </w:r>
      <w:proofErr w:type="spellStart"/>
      <w:r w:rsidRPr="00FD0485">
        <w:rPr>
          <w:rFonts w:ascii="Arial" w:eastAsia="Calibri" w:hAnsi="Arial"/>
          <w:b/>
          <w:sz w:val="26"/>
        </w:rPr>
        <w:t>lashout</w:t>
      </w:r>
      <w:proofErr w:type="spellEnd"/>
      <w:r w:rsidRPr="00FD0485">
        <w:rPr>
          <w:rFonts w:ascii="Arial" w:eastAsia="Calibri" w:hAnsi="Arial"/>
          <w:b/>
          <w:sz w:val="26"/>
        </w:rPr>
        <w:t xml:space="preserve">.    </w:t>
      </w:r>
    </w:p>
    <w:p w:rsidR="00E464D8" w:rsidRPr="00FD0485" w:rsidRDefault="00E464D8" w:rsidP="00E464D8">
      <w:pPr>
        <w:rPr>
          <w:rFonts w:ascii="Arial" w:eastAsia="Calibri" w:hAnsi="Arial"/>
        </w:rPr>
      </w:pPr>
      <w:r>
        <w:rPr>
          <w:rFonts w:ascii="Arial" w:eastAsia="Calibri" w:hAnsi="Arial"/>
          <w:b/>
          <w:sz w:val="26"/>
        </w:rPr>
        <w:t xml:space="preserve">Goldstein </w:t>
      </w:r>
      <w:r w:rsidRPr="00FD0485">
        <w:rPr>
          <w:rFonts w:ascii="Arial" w:eastAsia="Calibri" w:hAnsi="Arial"/>
          <w:b/>
          <w:sz w:val="26"/>
        </w:rPr>
        <w:t>7</w:t>
      </w:r>
      <w:r w:rsidRPr="00FD0485">
        <w:rPr>
          <w:rFonts w:ascii="Arial" w:eastAsia="Calibri" w:hAnsi="Arial"/>
          <w:sz w:val="16"/>
        </w:rPr>
        <w:t xml:space="preserve"> </w:t>
      </w:r>
      <w:r w:rsidRPr="00FD0485">
        <w:rPr>
          <w:rFonts w:ascii="Arial" w:eastAsia="Calibri" w:hAnsi="Arial"/>
        </w:rPr>
        <w:t xml:space="preserve">- Professor of Global Politics and International Relations @ University of Pennsylvania [Avery Goldstein, “Power transitions, institutions, and China's rise in East Asia: Theoretical expectations and evidence,” </w:t>
      </w:r>
      <w:hyperlink r:id="rId19" w:tgtFrame="_top" w:tooltip="Click to go to publication home" w:history="1">
        <w:r w:rsidRPr="00FD0485">
          <w:rPr>
            <w:rFonts w:ascii="Arial" w:eastAsia="Calibri" w:hAnsi="Arial"/>
            <w:szCs w:val="16"/>
          </w:rPr>
          <w:t>Journal of Strategic Studies</w:t>
        </w:r>
      </w:hyperlink>
      <w:r w:rsidRPr="00FD0485">
        <w:rPr>
          <w:rFonts w:ascii="Arial" w:eastAsia="Calibri" w:hAnsi="Arial"/>
        </w:rPr>
        <w:t xml:space="preserve">, Volume </w:t>
      </w:r>
      <w:hyperlink r:id="rId20" w:anchor="v30" w:tgtFrame="_top" w:tooltip="Click to view volume" w:history="1">
        <w:r w:rsidRPr="00FD0485">
          <w:rPr>
            <w:rFonts w:ascii="Arial" w:eastAsia="Calibri" w:hAnsi="Arial"/>
          </w:rPr>
          <w:t>30</w:t>
        </w:r>
      </w:hyperlink>
      <w:r w:rsidRPr="00FD0485">
        <w:rPr>
          <w:rFonts w:ascii="Arial" w:eastAsia="Calibri" w:hAnsi="Arial"/>
        </w:rPr>
        <w:t xml:space="preserve">, Issue </w:t>
      </w:r>
      <w:hyperlink r:id="rId21" w:tgtFrame="_top" w:tooltip="Click to view issue" w:history="1">
        <w:r w:rsidRPr="00FD0485">
          <w:rPr>
            <w:rFonts w:ascii="Arial" w:eastAsia="Calibri" w:hAnsi="Arial"/>
          </w:rPr>
          <w:t xml:space="preserve">4 &amp; 5 </w:t>
        </w:r>
      </w:hyperlink>
      <w:r w:rsidRPr="00FD0485">
        <w:rPr>
          <w:rFonts w:ascii="Arial" w:eastAsia="Calibri" w:hAnsi="Arial"/>
        </w:rPr>
        <w:t>August 2007, pages 639 – 682]</w:t>
      </w:r>
    </w:p>
    <w:p w:rsidR="00E464D8" w:rsidRPr="00FD0485" w:rsidRDefault="00E464D8" w:rsidP="00E464D8">
      <w:pPr>
        <w:rPr>
          <w:rFonts w:ascii="Arial" w:eastAsia="Calibri" w:hAnsi="Arial"/>
          <w:sz w:val="16"/>
        </w:rPr>
      </w:pPr>
    </w:p>
    <w:p w:rsidR="00E464D8" w:rsidRPr="00FD0485" w:rsidRDefault="00E464D8" w:rsidP="00E464D8">
      <w:pPr>
        <w:rPr>
          <w:rFonts w:ascii="Arial" w:eastAsia="Calibri" w:hAnsi="Arial" w:cs="TimesNewRomanPSMT"/>
          <w:szCs w:val="20"/>
        </w:rPr>
      </w:pPr>
      <w:r w:rsidRPr="00FD0485">
        <w:rPr>
          <w:rFonts w:ascii="Arial" w:eastAsia="Calibri" w:hAnsi="Arial"/>
        </w:rPr>
        <w:t xml:space="preserve">Two closely related, though distinct, theoretical arguments focus explicitly on the consequences for international politics of a shift in power between a dominant state and a rising power. In </w:t>
      </w:r>
      <w:r w:rsidRPr="00FD0485">
        <w:rPr>
          <w:rFonts w:ascii="Arial" w:eastAsia="Calibri" w:hAnsi="Arial" w:cs="AdvP595D"/>
        </w:rPr>
        <w:t>War and Change in World Politics</w:t>
      </w:r>
      <w:r w:rsidRPr="00FD0485">
        <w:rPr>
          <w:rFonts w:ascii="Arial" w:eastAsia="Calibri" w:hAnsi="Arial"/>
        </w:rPr>
        <w:t xml:space="preserve">, Robert </w:t>
      </w:r>
      <w:r w:rsidRPr="00FD0485">
        <w:rPr>
          <w:rFonts w:ascii="Arial" w:eastAsia="Calibri" w:hAnsi="Arial"/>
          <w:u w:val="single"/>
        </w:rPr>
        <w:t xml:space="preserve">Gilpin suggested that </w:t>
      </w:r>
      <w:r w:rsidRPr="00FD0485">
        <w:rPr>
          <w:rFonts w:ascii="Arial" w:eastAsia="Calibri" w:hAnsi="Arial"/>
        </w:rPr>
        <w:t xml:space="preserve">peace prevails when a dominant state’s capabilities enable it to ‘govern’ an international order that it has shaped. Over time, however, </w:t>
      </w:r>
      <w:r w:rsidRPr="00FD0485">
        <w:rPr>
          <w:rFonts w:ascii="Arial" w:eastAsia="Calibri" w:hAnsi="Arial"/>
          <w:highlight w:val="yellow"/>
          <w:u w:val="single"/>
        </w:rPr>
        <w:t>as economic</w:t>
      </w:r>
      <w:r w:rsidRPr="00FD0485">
        <w:rPr>
          <w:rFonts w:ascii="Arial" w:eastAsia="Calibri" w:hAnsi="Arial"/>
          <w:highlight w:val="yellow"/>
        </w:rPr>
        <w:t xml:space="preserve"> </w:t>
      </w:r>
      <w:r w:rsidRPr="00FD0485">
        <w:rPr>
          <w:rFonts w:ascii="Arial" w:eastAsia="Calibri" w:hAnsi="Arial"/>
          <w:highlight w:val="yellow"/>
          <w:u w:val="single"/>
        </w:rPr>
        <w:t>and tech</w:t>
      </w:r>
      <w:r w:rsidRPr="00FD0485">
        <w:rPr>
          <w:rFonts w:ascii="Arial" w:eastAsia="Calibri" w:hAnsi="Arial"/>
        </w:rPr>
        <w:t xml:space="preserve">nological </w:t>
      </w:r>
      <w:r w:rsidRPr="00FD0485">
        <w:rPr>
          <w:rFonts w:ascii="Arial" w:eastAsia="Calibri" w:hAnsi="Arial"/>
          <w:highlight w:val="yellow"/>
          <w:u w:val="single"/>
        </w:rPr>
        <w:t>diffusion proceeds</w:t>
      </w:r>
      <w:r w:rsidRPr="00FD0485">
        <w:rPr>
          <w:rFonts w:ascii="Arial" w:eastAsia="Calibri" w:hAnsi="Arial"/>
        </w:rPr>
        <w:t xml:space="preserve"> during eras of peace and development, </w:t>
      </w:r>
      <w:r w:rsidRPr="00FD0485">
        <w:rPr>
          <w:rFonts w:ascii="Arial" w:eastAsia="Calibri" w:hAnsi="Arial"/>
          <w:highlight w:val="yellow"/>
          <w:u w:val="single"/>
        </w:rPr>
        <w:t>other states are empowered</w:t>
      </w:r>
      <w:r w:rsidRPr="00FD0485">
        <w:rPr>
          <w:rFonts w:ascii="Arial" w:eastAsia="Calibri" w:hAnsi="Arial"/>
          <w:u w:val="single"/>
        </w:rPr>
        <w:t>.</w:t>
      </w:r>
      <w:r w:rsidRPr="00FD0485">
        <w:rPr>
          <w:rFonts w:ascii="Arial" w:eastAsia="Calibri" w:hAnsi="Arial"/>
        </w:rPr>
        <w:t xml:space="preserve"> Moreover, the burdens of international governance drain and distract the reigning hegemon, and </w:t>
      </w:r>
      <w:r w:rsidRPr="00FD0485">
        <w:rPr>
          <w:rFonts w:ascii="Arial" w:eastAsia="Calibri" w:hAnsi="Arial"/>
          <w:u w:val="single"/>
        </w:rPr>
        <w:t xml:space="preserve">challengers </w:t>
      </w:r>
      <w:r w:rsidRPr="00FD0485">
        <w:rPr>
          <w:rFonts w:ascii="Arial" w:eastAsia="Calibri" w:hAnsi="Arial"/>
        </w:rPr>
        <w:t xml:space="preserve">eventually </w:t>
      </w:r>
      <w:r w:rsidRPr="00FD0485">
        <w:rPr>
          <w:rFonts w:ascii="Arial" w:eastAsia="Calibri" w:hAnsi="Arial"/>
          <w:u w:val="single"/>
        </w:rPr>
        <w:t>emerge who seek to rewrite the rules of governance</w:t>
      </w:r>
      <w:r w:rsidRPr="00FD0485">
        <w:rPr>
          <w:rFonts w:ascii="Arial" w:eastAsia="Calibri" w:hAnsi="Arial"/>
        </w:rPr>
        <w:t xml:space="preserve">. </w:t>
      </w:r>
      <w:r w:rsidRPr="00FD0485">
        <w:rPr>
          <w:rFonts w:ascii="Arial" w:eastAsia="Calibri" w:hAnsi="Arial"/>
          <w:highlight w:val="yellow"/>
          <w:u w:val="single"/>
        </w:rPr>
        <w:t>As the power advantage</w:t>
      </w:r>
      <w:r w:rsidRPr="00FD0485">
        <w:rPr>
          <w:rFonts w:ascii="Arial" w:eastAsia="Calibri" w:hAnsi="Arial"/>
          <w:u w:val="single"/>
        </w:rPr>
        <w:t xml:space="preserve"> of the</w:t>
      </w:r>
      <w:r w:rsidRPr="00FD0485">
        <w:rPr>
          <w:rFonts w:ascii="Arial" w:eastAsia="Calibri" w:hAnsi="Arial"/>
        </w:rPr>
        <w:t xml:space="preserve"> erstwhile </w:t>
      </w:r>
      <w:r w:rsidRPr="00FD0485">
        <w:rPr>
          <w:rFonts w:ascii="Arial" w:eastAsia="Calibri" w:hAnsi="Arial"/>
          <w:u w:val="single"/>
        </w:rPr>
        <w:t xml:space="preserve">hegemon </w:t>
      </w:r>
      <w:r w:rsidRPr="00FD0485">
        <w:rPr>
          <w:rFonts w:ascii="Arial" w:eastAsia="Calibri" w:hAnsi="Arial"/>
          <w:highlight w:val="yellow"/>
          <w:u w:val="single"/>
        </w:rPr>
        <w:t>ebbs, it may become desperate enough to resort to</w:t>
      </w:r>
      <w:r w:rsidRPr="00FD0485">
        <w:rPr>
          <w:rFonts w:ascii="Arial" w:eastAsia="Calibri" w:hAnsi="Arial"/>
        </w:rPr>
        <w:t xml:space="preserve"> the </w:t>
      </w:r>
      <w:proofErr w:type="spellStart"/>
      <w:r w:rsidRPr="00FD0485">
        <w:rPr>
          <w:rFonts w:ascii="Arial" w:eastAsia="Calibri" w:hAnsi="Arial" w:cs="AdvP595D"/>
        </w:rPr>
        <w:t>ultima</w:t>
      </w:r>
      <w:proofErr w:type="spellEnd"/>
      <w:r w:rsidRPr="00FD0485">
        <w:rPr>
          <w:rFonts w:ascii="Arial" w:eastAsia="Calibri" w:hAnsi="Arial" w:cs="AdvP595D"/>
        </w:rPr>
        <w:t xml:space="preserve"> ratio </w:t>
      </w:r>
      <w:r w:rsidRPr="00FD0485">
        <w:rPr>
          <w:rFonts w:ascii="Arial" w:eastAsia="Calibri" w:hAnsi="Arial"/>
        </w:rPr>
        <w:t xml:space="preserve">of international politics, </w:t>
      </w:r>
      <w:r w:rsidRPr="00FD0485">
        <w:rPr>
          <w:rFonts w:ascii="Arial" w:eastAsia="Calibri" w:hAnsi="Arial"/>
          <w:u w:val="single"/>
        </w:rPr>
        <w:t xml:space="preserve">force, to forestall the </w:t>
      </w:r>
      <w:r w:rsidRPr="00FD0485">
        <w:rPr>
          <w:rFonts w:ascii="Arial" w:eastAsia="Calibri" w:hAnsi="Arial"/>
        </w:rPr>
        <w:t>increasingly urgent</w:t>
      </w:r>
      <w:r w:rsidRPr="00FD0485">
        <w:rPr>
          <w:rFonts w:ascii="Arial" w:eastAsia="Calibri" w:hAnsi="Arial"/>
          <w:u w:val="single"/>
        </w:rPr>
        <w:t xml:space="preserve"> demands of a rising challenger</w:t>
      </w:r>
      <w:r w:rsidRPr="00FD0485">
        <w:rPr>
          <w:rFonts w:ascii="Arial" w:eastAsia="Calibri" w:hAnsi="Arial"/>
        </w:rPr>
        <w:t xml:space="preserve">. Or </w:t>
      </w:r>
      <w:r w:rsidRPr="00FD0485">
        <w:rPr>
          <w:rFonts w:ascii="Arial" w:eastAsia="Calibri" w:hAnsi="Arial"/>
          <w:u w:val="single"/>
        </w:rPr>
        <w:t xml:space="preserve">as the power of the challenger rises, it may be tempted to press its case with </w:t>
      </w:r>
      <w:r w:rsidRPr="00FD0485">
        <w:rPr>
          <w:rFonts w:ascii="Arial" w:eastAsia="Calibri" w:hAnsi="Arial"/>
        </w:rPr>
        <w:t>threats to use</w:t>
      </w:r>
      <w:r w:rsidRPr="00FD0485">
        <w:rPr>
          <w:rFonts w:ascii="Arial" w:eastAsia="Calibri" w:hAnsi="Arial"/>
          <w:u w:val="single"/>
        </w:rPr>
        <w:t xml:space="preserve"> force</w:t>
      </w:r>
      <w:r w:rsidRPr="00FD0485">
        <w:rPr>
          <w:rFonts w:ascii="Arial" w:eastAsia="Calibri" w:hAnsi="Arial"/>
        </w:rPr>
        <w:t xml:space="preserve">. </w:t>
      </w:r>
      <w:r w:rsidRPr="00FD0485">
        <w:rPr>
          <w:rFonts w:ascii="Arial" w:eastAsia="Calibri" w:hAnsi="Arial"/>
          <w:u w:val="single"/>
        </w:rPr>
        <w:t xml:space="preserve">It is the rise and fall of the great powers that creates </w:t>
      </w:r>
      <w:r w:rsidRPr="00FD0485">
        <w:rPr>
          <w:rFonts w:ascii="Arial" w:eastAsia="Calibri" w:hAnsi="Arial"/>
        </w:rPr>
        <w:t xml:space="preserve">the circumstances under which major wars, what Gilpin labels </w:t>
      </w:r>
      <w:r w:rsidRPr="00FD0485">
        <w:rPr>
          <w:rFonts w:ascii="Arial" w:eastAsia="Calibri" w:hAnsi="Arial"/>
          <w:u w:val="single"/>
        </w:rPr>
        <w:t>‘</w:t>
      </w:r>
      <w:r w:rsidRPr="00FD0485">
        <w:rPr>
          <w:rFonts w:ascii="Arial" w:eastAsia="Calibri" w:hAnsi="Arial"/>
          <w:highlight w:val="yellow"/>
          <w:u w:val="single"/>
        </w:rPr>
        <w:t>hegemonic wars’</w:t>
      </w:r>
      <w:r w:rsidRPr="00FD0485">
        <w:rPr>
          <w:rFonts w:ascii="Arial" w:eastAsia="Calibri" w:hAnsi="Arial"/>
          <w:u w:val="single"/>
        </w:rPr>
        <w:t xml:space="preserve">, </w:t>
      </w:r>
      <w:r w:rsidRPr="00FD0485">
        <w:rPr>
          <w:rFonts w:ascii="Arial" w:eastAsia="Calibri" w:hAnsi="Arial"/>
        </w:rPr>
        <w:t>break out.</w:t>
      </w:r>
      <w:r w:rsidRPr="00FD0485">
        <w:rPr>
          <w:rFonts w:ascii="Arial" w:eastAsia="Calibri" w:hAnsi="Arial"/>
          <w:szCs w:val="15"/>
        </w:rPr>
        <w:t xml:space="preserve">13 </w:t>
      </w:r>
      <w:r w:rsidRPr="00FD0485">
        <w:rPr>
          <w:rFonts w:ascii="Arial" w:eastAsia="Calibri" w:hAnsi="Arial"/>
        </w:rPr>
        <w:t xml:space="preserve">Gilpin’s argument logically encourages pessimism about the implications of a rising China. It leads to the expectation that international trade, investment, and technology transfer will result in a steady </w:t>
      </w:r>
      <w:r w:rsidRPr="00FD0485">
        <w:rPr>
          <w:rFonts w:ascii="Arial" w:eastAsia="Calibri" w:hAnsi="Arial"/>
          <w:u w:val="single"/>
        </w:rPr>
        <w:t>diffusion of American economic power, benefit</w:t>
      </w:r>
      <w:r w:rsidRPr="00FD0485">
        <w:rPr>
          <w:rFonts w:ascii="Arial" w:eastAsia="Calibri" w:hAnsi="Arial"/>
        </w:rPr>
        <w:t xml:space="preserve">ing the </w:t>
      </w:r>
      <w:r w:rsidRPr="00FD0485">
        <w:rPr>
          <w:rFonts w:ascii="Arial" w:eastAsia="Calibri" w:hAnsi="Arial"/>
          <w:u w:val="single"/>
        </w:rPr>
        <w:t>rapidly</w:t>
      </w:r>
      <w:r w:rsidRPr="00FD0485">
        <w:rPr>
          <w:rFonts w:ascii="Arial" w:eastAsia="Calibri" w:hAnsi="Arial"/>
        </w:rPr>
        <w:t xml:space="preserve"> </w:t>
      </w:r>
      <w:r w:rsidRPr="00FD0485">
        <w:rPr>
          <w:rFonts w:ascii="Arial" w:eastAsia="Calibri" w:hAnsi="Arial"/>
          <w:u w:val="single"/>
        </w:rPr>
        <w:t>developing states</w:t>
      </w:r>
      <w:r w:rsidRPr="00FD0485">
        <w:rPr>
          <w:rFonts w:ascii="Arial" w:eastAsia="Calibri" w:hAnsi="Arial"/>
        </w:rPr>
        <w:t xml:space="preserve"> of the world, including China. </w:t>
      </w:r>
      <w:proofErr w:type="gramStart"/>
      <w:r w:rsidRPr="00FD0485">
        <w:rPr>
          <w:rFonts w:ascii="Arial" w:eastAsia="Calibri" w:hAnsi="Arial"/>
        </w:rPr>
        <w:t xml:space="preserve">As </w:t>
      </w:r>
      <w:r w:rsidRPr="00FD0485">
        <w:rPr>
          <w:rFonts w:ascii="Arial" w:eastAsia="Calibri" w:hAnsi="Arial"/>
          <w:u w:val="single"/>
        </w:rPr>
        <w:t xml:space="preserve">the US </w:t>
      </w:r>
      <w:r w:rsidRPr="00FD0485">
        <w:rPr>
          <w:rFonts w:ascii="Arial" w:eastAsia="Calibri" w:hAnsi="Arial"/>
        </w:rPr>
        <w:t xml:space="preserve">simultaneously scurries to put out the many brushfires that threaten its far-flung global interests (i.e., the classic problem of overextension), it </w:t>
      </w:r>
      <w:r w:rsidRPr="00FD0485">
        <w:rPr>
          <w:rFonts w:ascii="Arial" w:eastAsia="Calibri" w:hAnsi="Arial"/>
          <w:u w:val="single"/>
        </w:rPr>
        <w:t>will be unable to devote sufficient resources to maintain or restore its former advantage</w:t>
      </w:r>
      <w:r w:rsidRPr="00FD0485">
        <w:rPr>
          <w:rFonts w:ascii="Arial" w:eastAsia="Calibri" w:hAnsi="Arial"/>
        </w:rPr>
        <w:t xml:space="preserve"> over emerging competitors like China.</w:t>
      </w:r>
      <w:proofErr w:type="gramEnd"/>
      <w:r w:rsidRPr="00FD0485">
        <w:rPr>
          <w:rFonts w:ascii="Arial" w:eastAsia="Calibri" w:hAnsi="Arial"/>
        </w:rPr>
        <w:t xml:space="preserve"> </w:t>
      </w:r>
      <w:r w:rsidRPr="00FD0485">
        <w:rPr>
          <w:rFonts w:ascii="Arial" w:eastAsia="Calibri" w:hAnsi="Arial"/>
          <w:highlight w:val="yellow"/>
          <w:u w:val="single"/>
        </w:rPr>
        <w:t>While the erosion of the</w:t>
      </w:r>
      <w:r w:rsidRPr="00FD0485">
        <w:rPr>
          <w:rFonts w:ascii="Arial" w:eastAsia="Calibri" w:hAnsi="Arial"/>
        </w:rPr>
        <w:t xml:space="preserve"> once clear </w:t>
      </w:r>
      <w:r w:rsidRPr="00FD0485">
        <w:rPr>
          <w:rFonts w:ascii="Arial" w:eastAsia="Calibri" w:hAnsi="Arial"/>
          <w:highlight w:val="yellow"/>
          <w:u w:val="single"/>
        </w:rPr>
        <w:t>American advantage plays</w:t>
      </w:r>
      <w:r w:rsidRPr="00FD0485">
        <w:rPr>
          <w:rFonts w:ascii="Arial" w:eastAsia="Calibri" w:hAnsi="Arial"/>
          <w:u w:val="single"/>
        </w:rPr>
        <w:t xml:space="preserve"> itself </w:t>
      </w:r>
      <w:r w:rsidRPr="00FD0485">
        <w:rPr>
          <w:rFonts w:ascii="Arial" w:eastAsia="Calibri" w:hAnsi="Arial"/>
          <w:highlight w:val="yellow"/>
          <w:u w:val="single"/>
        </w:rPr>
        <w:t>out</w:t>
      </w:r>
      <w:r w:rsidRPr="00FD0485">
        <w:rPr>
          <w:rFonts w:ascii="Arial" w:eastAsia="Calibri" w:hAnsi="Arial"/>
          <w:u w:val="single"/>
        </w:rPr>
        <w:t>, the US will find it ever more difficult to preserve the order</w:t>
      </w:r>
      <w:r w:rsidRPr="00FD0485">
        <w:rPr>
          <w:rFonts w:ascii="Arial" w:eastAsia="Calibri" w:hAnsi="Arial"/>
        </w:rPr>
        <w:t xml:space="preserve"> in Asia </w:t>
      </w:r>
      <w:r w:rsidRPr="00FD0485">
        <w:rPr>
          <w:rFonts w:ascii="Arial" w:eastAsia="Calibri" w:hAnsi="Arial"/>
          <w:u w:val="single"/>
        </w:rPr>
        <w:t>that it created</w:t>
      </w:r>
      <w:r w:rsidRPr="00FD0485">
        <w:rPr>
          <w:rFonts w:ascii="Arial" w:eastAsia="Calibri" w:hAnsi="Arial"/>
        </w:rPr>
        <w:t xml:space="preserve"> during its era of preponderance. </w:t>
      </w:r>
      <w:r w:rsidRPr="00FD0485">
        <w:rPr>
          <w:rFonts w:ascii="Arial" w:eastAsia="Calibri" w:hAnsi="Arial"/>
          <w:u w:val="single"/>
        </w:rPr>
        <w:t xml:space="preserve">The </w:t>
      </w:r>
      <w:r w:rsidRPr="00FD0485">
        <w:rPr>
          <w:rFonts w:ascii="Arial" w:eastAsia="Calibri" w:hAnsi="Arial"/>
          <w:highlight w:val="yellow"/>
          <w:u w:val="single"/>
        </w:rPr>
        <w:t>expectation is an increase in</w:t>
      </w:r>
      <w:r w:rsidRPr="00FD0485">
        <w:rPr>
          <w:rFonts w:ascii="Arial" w:eastAsia="Calibri" w:hAnsi="Arial"/>
          <w:u w:val="single"/>
        </w:rPr>
        <w:t xml:space="preserve"> the likelihood for the </w:t>
      </w:r>
      <w:r w:rsidRPr="00FD0485">
        <w:rPr>
          <w:rFonts w:ascii="Arial" w:eastAsia="Calibri" w:hAnsi="Arial"/>
          <w:highlight w:val="yellow"/>
          <w:u w:val="single"/>
        </w:rPr>
        <w:t>use of force – either by a</w:t>
      </w:r>
      <w:r w:rsidRPr="00FD0485">
        <w:rPr>
          <w:rFonts w:ascii="Arial" w:eastAsia="Calibri" w:hAnsi="Arial"/>
        </w:rPr>
        <w:t xml:space="preserve"> Chinese </w:t>
      </w:r>
      <w:r w:rsidRPr="00FD0485">
        <w:rPr>
          <w:rFonts w:ascii="Arial" w:eastAsia="Calibri" w:hAnsi="Arial"/>
          <w:highlight w:val="yellow"/>
          <w:u w:val="single"/>
        </w:rPr>
        <w:t>challenger</w:t>
      </w:r>
      <w:r w:rsidRPr="00FD0485">
        <w:rPr>
          <w:rFonts w:ascii="Arial" w:eastAsia="Calibri" w:hAnsi="Arial"/>
        </w:rPr>
        <w:t xml:space="preserve"> able to field a stronger military in support of its demands for greater influence over international arrangements in Asia, </w:t>
      </w:r>
      <w:r w:rsidRPr="00FD0485">
        <w:rPr>
          <w:rFonts w:ascii="Arial" w:eastAsia="Calibri" w:hAnsi="Arial"/>
          <w:highlight w:val="yellow"/>
          <w:u w:val="single"/>
        </w:rPr>
        <w:t>or by a</w:t>
      </w:r>
      <w:r w:rsidRPr="00FD0485">
        <w:rPr>
          <w:rFonts w:ascii="Arial" w:eastAsia="Calibri" w:hAnsi="Arial"/>
          <w:u w:val="single"/>
        </w:rPr>
        <w:t xml:space="preserve"> besieged American </w:t>
      </w:r>
      <w:r w:rsidRPr="00FD0485">
        <w:rPr>
          <w:rFonts w:ascii="Arial" w:eastAsia="Calibri" w:hAnsi="Arial"/>
          <w:highlight w:val="yellow"/>
          <w:u w:val="single"/>
        </w:rPr>
        <w:t>hegemon desperate to head off further decline</w:t>
      </w:r>
      <w:r w:rsidRPr="00FD0485">
        <w:rPr>
          <w:rFonts w:ascii="Arial" w:eastAsia="Calibri" w:hAnsi="Arial"/>
        </w:rPr>
        <w:t xml:space="preserve">. </w:t>
      </w:r>
      <w:r w:rsidRPr="00FD0485">
        <w:rPr>
          <w:rFonts w:ascii="Arial" w:eastAsia="Calibri" w:hAnsi="Arial"/>
          <w:u w:val="single"/>
        </w:rPr>
        <w:t>Among the trends that alarm</w:t>
      </w:r>
      <w:r w:rsidRPr="00FD0485">
        <w:rPr>
          <w:rFonts w:ascii="Arial" w:eastAsia="Calibri" w:hAnsi="Arial"/>
        </w:rPr>
        <w:t xml:space="preserve"> those who would look at Asia through the lens of Gilpin’s theory </w:t>
      </w:r>
      <w:r w:rsidRPr="00FD0485">
        <w:rPr>
          <w:rFonts w:ascii="Arial" w:eastAsia="Calibri" w:hAnsi="Arial"/>
          <w:u w:val="single"/>
        </w:rPr>
        <w:t>are China’s expanding share of world trade and wealth</w:t>
      </w:r>
      <w:r w:rsidRPr="00FD0485">
        <w:rPr>
          <w:rFonts w:ascii="Arial" w:eastAsia="Calibri" w:hAnsi="Arial"/>
        </w:rPr>
        <w:t xml:space="preserve"> (much of it resulting from the gains made possible by the international economic order a dominant US established); </w:t>
      </w:r>
      <w:r w:rsidRPr="00FD0485">
        <w:rPr>
          <w:rFonts w:ascii="Arial" w:eastAsia="Calibri" w:hAnsi="Arial"/>
          <w:u w:val="single"/>
        </w:rPr>
        <w:t>its acquisition of technology in key sectors</w:t>
      </w:r>
      <w:r w:rsidRPr="00FD0485">
        <w:rPr>
          <w:rFonts w:ascii="Arial" w:eastAsia="Calibri" w:hAnsi="Arial"/>
        </w:rPr>
        <w:t xml:space="preserve"> </w:t>
      </w:r>
      <w:r w:rsidRPr="00FD0485">
        <w:rPr>
          <w:rFonts w:ascii="Arial" w:eastAsia="Calibri" w:hAnsi="Arial"/>
          <w:szCs w:val="14"/>
        </w:rPr>
        <w:t xml:space="preserve">that have both civilian and military applications (e.g., information, communications, and electronics linked with </w:t>
      </w:r>
      <w:r w:rsidRPr="00FD0485">
        <w:rPr>
          <w:rFonts w:ascii="Arial" w:eastAsia="Calibri" w:hAnsi="Arial"/>
        </w:rPr>
        <w:t>to forestall, and the challenger becomes increasingly determined to realize the transition to a new international order</w:t>
      </w:r>
      <w:r w:rsidRPr="00FD0485">
        <w:rPr>
          <w:rFonts w:ascii="Arial" w:eastAsia="Calibri" w:hAnsi="Arial"/>
          <w:u w:val="single"/>
        </w:rPr>
        <w:t xml:space="preserve"> </w:t>
      </w:r>
      <w:r w:rsidRPr="00FD0485">
        <w:rPr>
          <w:rFonts w:ascii="Arial" w:eastAsia="Calibri" w:hAnsi="Arial"/>
        </w:rPr>
        <w:t>whose contours it will define.</w:t>
      </w:r>
      <w:r w:rsidRPr="00FD0485">
        <w:rPr>
          <w:rFonts w:ascii="Arial" w:eastAsia="Calibri" w:hAnsi="Arial"/>
          <w:szCs w:val="14"/>
        </w:rPr>
        <w:t xml:space="preserve"> the ‘revolution in military affairs’); and an expanding military burden for the US (as it copes with the challenges of its global war on terrorism and especially its struggle in Iraq) that limits the resources it can devote to preserving its interests in East Asia.14</w:t>
      </w:r>
      <w:r w:rsidRPr="00FD0485">
        <w:rPr>
          <w:rFonts w:ascii="Arial" w:eastAsia="Calibri" w:hAnsi="Arial"/>
        </w:rPr>
        <w:t xml:space="preserve"> </w:t>
      </w:r>
      <w:r w:rsidRPr="00FD0485">
        <w:rPr>
          <w:rFonts w:ascii="Arial" w:eastAsia="Calibri" w:hAnsi="Arial"/>
          <w:szCs w:val="14"/>
        </w:rPr>
        <w:t xml:space="preserve">Although similar to Gilpin’s work insofar as it emphasizes the importance of shifts in the capabilities of a dominant state and a rising challenger, the power-transition theory A. F. K. </w:t>
      </w:r>
      <w:proofErr w:type="spellStart"/>
      <w:r w:rsidRPr="00FD0485">
        <w:rPr>
          <w:rFonts w:ascii="Arial" w:eastAsia="Calibri" w:hAnsi="Arial"/>
          <w:szCs w:val="14"/>
        </w:rPr>
        <w:t>Organski</w:t>
      </w:r>
      <w:proofErr w:type="spellEnd"/>
      <w:r w:rsidRPr="00FD0485">
        <w:rPr>
          <w:rFonts w:ascii="Arial" w:eastAsia="Calibri" w:hAnsi="Arial"/>
          <w:szCs w:val="14"/>
        </w:rPr>
        <w:t xml:space="preserve"> and </w:t>
      </w:r>
      <w:proofErr w:type="spellStart"/>
      <w:r w:rsidRPr="00FD0485">
        <w:rPr>
          <w:rFonts w:ascii="Arial" w:eastAsia="Calibri" w:hAnsi="Arial"/>
          <w:szCs w:val="14"/>
        </w:rPr>
        <w:t>Jacek</w:t>
      </w:r>
      <w:proofErr w:type="spellEnd"/>
      <w:r w:rsidRPr="00FD0485">
        <w:rPr>
          <w:rFonts w:ascii="Arial" w:eastAsia="Calibri" w:hAnsi="Arial"/>
          <w:szCs w:val="14"/>
        </w:rPr>
        <w:t xml:space="preserve"> </w:t>
      </w:r>
      <w:proofErr w:type="spellStart"/>
      <w:r w:rsidRPr="00FD0485">
        <w:rPr>
          <w:rFonts w:ascii="Arial" w:eastAsia="Calibri" w:hAnsi="Arial"/>
          <w:szCs w:val="14"/>
        </w:rPr>
        <w:t>Kugler</w:t>
      </w:r>
      <w:proofErr w:type="spellEnd"/>
      <w:r w:rsidRPr="00FD0485">
        <w:rPr>
          <w:rFonts w:ascii="Arial" w:eastAsia="Calibri" w:hAnsi="Arial"/>
          <w:szCs w:val="14"/>
        </w:rPr>
        <w:t xml:space="preserve"> present in </w:t>
      </w:r>
      <w:r w:rsidRPr="00FD0485">
        <w:rPr>
          <w:rFonts w:ascii="Arial" w:eastAsia="Calibri" w:hAnsi="Arial" w:cs="AdvP595D"/>
          <w:szCs w:val="14"/>
        </w:rPr>
        <w:t xml:space="preserve">The War Ledger </w:t>
      </w:r>
      <w:r w:rsidRPr="00FD0485">
        <w:rPr>
          <w:rFonts w:ascii="Arial" w:eastAsia="Calibri" w:hAnsi="Arial"/>
          <w:szCs w:val="14"/>
        </w:rPr>
        <w:t>focuses more closely on the allegedly dangerous phenomenon of ‘crossover’– the point at which a dissatisfied challenger is about to overtake the established leading state.15 In such cases</w:t>
      </w:r>
      <w:r w:rsidRPr="00FD0485">
        <w:rPr>
          <w:rFonts w:ascii="Arial" w:eastAsia="Calibri" w:hAnsi="Arial"/>
        </w:rPr>
        <w:t xml:space="preserve">, </w:t>
      </w:r>
      <w:r w:rsidRPr="00FD0485">
        <w:rPr>
          <w:rFonts w:ascii="Arial" w:eastAsia="Calibri" w:hAnsi="Arial"/>
          <w:u w:val="single"/>
        </w:rPr>
        <w:t>when the power gap narrows, the dominant state becomes increasingly desperate.</w:t>
      </w:r>
      <w:r w:rsidRPr="00FD0485">
        <w:rPr>
          <w:rFonts w:ascii="Arial" w:eastAsia="Calibri" w:hAnsi="Arial"/>
        </w:rPr>
        <w:t xml:space="preserve"> Though suggesting why a rising China may ultimately present grave dangers for international peace when its capabilities make it a peer competitor of America, </w:t>
      </w:r>
      <w:proofErr w:type="spellStart"/>
      <w:r w:rsidRPr="00FD0485">
        <w:rPr>
          <w:rFonts w:ascii="Arial" w:eastAsia="Calibri" w:hAnsi="Arial"/>
        </w:rPr>
        <w:t>Organski</w:t>
      </w:r>
      <w:proofErr w:type="spellEnd"/>
      <w:r w:rsidRPr="00FD0485">
        <w:rPr>
          <w:rFonts w:ascii="Arial" w:eastAsia="Calibri" w:hAnsi="Arial"/>
        </w:rPr>
        <w:t xml:space="preserve"> and </w:t>
      </w:r>
      <w:proofErr w:type="spellStart"/>
      <w:r w:rsidRPr="00FD0485">
        <w:rPr>
          <w:rFonts w:ascii="Arial" w:eastAsia="Calibri" w:hAnsi="Arial"/>
        </w:rPr>
        <w:t>Kugler’s</w:t>
      </w:r>
      <w:proofErr w:type="spellEnd"/>
      <w:r w:rsidRPr="00FD0485">
        <w:rPr>
          <w:rFonts w:ascii="Arial" w:eastAsia="Calibri" w:hAnsi="Arial"/>
        </w:rPr>
        <w:t xml:space="preserve"> </w:t>
      </w:r>
      <w:r w:rsidRPr="00FD0485">
        <w:rPr>
          <w:rFonts w:ascii="Arial" w:eastAsia="Calibri" w:hAnsi="Arial"/>
          <w:highlight w:val="yellow"/>
          <w:u w:val="single"/>
        </w:rPr>
        <w:t>power-transition theory</w:t>
      </w:r>
      <w:r w:rsidRPr="00FD0485">
        <w:rPr>
          <w:rFonts w:ascii="Arial" w:eastAsia="Calibri" w:hAnsi="Arial"/>
        </w:rPr>
        <w:t xml:space="preserve">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w:t>
      </w:r>
      <w:r w:rsidRPr="00FD0485">
        <w:rPr>
          <w:rFonts w:ascii="Arial" w:eastAsia="Calibri" w:hAnsi="Arial"/>
          <w:szCs w:val="15"/>
        </w:rPr>
        <w:t xml:space="preserve">16 </w:t>
      </w:r>
      <w:r w:rsidRPr="00FD0485">
        <w:rPr>
          <w:rFonts w:ascii="Arial" w:eastAsia="Calibri" w:hAnsi="Arial"/>
        </w:rPr>
        <w:t xml:space="preserve">Their theory, then, </w:t>
      </w:r>
      <w:r w:rsidRPr="00FD0485">
        <w:rPr>
          <w:rFonts w:ascii="Arial" w:eastAsia="Calibri" w:hAnsi="Arial"/>
          <w:highlight w:val="yellow"/>
          <w:u w:val="single"/>
        </w:rPr>
        <w:t>points with alarm to trends in China’s growing wealth and power relative to the U</w:t>
      </w:r>
      <w:r w:rsidRPr="00FD0485">
        <w:rPr>
          <w:rFonts w:ascii="Arial" w:eastAsia="Calibri" w:hAnsi="Arial"/>
        </w:rPr>
        <w:t xml:space="preserve">nited </w:t>
      </w:r>
      <w:r w:rsidRPr="00FD0485">
        <w:rPr>
          <w:rFonts w:ascii="Arial" w:eastAsia="Calibri" w:hAnsi="Arial"/>
          <w:highlight w:val="yellow"/>
          <w:u w:val="single"/>
        </w:rPr>
        <w:t>S</w:t>
      </w:r>
      <w:r w:rsidRPr="00FD0485">
        <w:rPr>
          <w:rFonts w:ascii="Arial" w:eastAsia="Calibri" w:hAnsi="Arial"/>
        </w:rPr>
        <w:t xml:space="preserve">tates, but </w:t>
      </w:r>
      <w:r w:rsidRPr="00FD0485">
        <w:rPr>
          <w:rFonts w:ascii="Arial" w:eastAsia="Calibri" w:hAnsi="Arial"/>
          <w:u w:val="single"/>
        </w:rPr>
        <w:t>especially</w:t>
      </w:r>
      <w:r w:rsidRPr="00FD0485">
        <w:rPr>
          <w:rFonts w:ascii="Arial" w:eastAsia="Calibri" w:hAnsi="Arial"/>
        </w:rPr>
        <w:t xml:space="preserve"> looks ahead to what it sees as </w:t>
      </w:r>
      <w:r w:rsidRPr="00FD0485">
        <w:rPr>
          <w:rFonts w:ascii="Arial" w:eastAsia="Calibri" w:hAnsi="Arial"/>
          <w:u w:val="single"/>
        </w:rPr>
        <w:t>the period of maximum danger – that time when a dissatisfied China could be in a position to overtake the US on dimensions believed crucial for assessing power</w:t>
      </w:r>
      <w:r w:rsidRPr="00FD0485">
        <w:rPr>
          <w:rFonts w:ascii="Arial" w:eastAsia="Calibri" w:hAnsi="Arial"/>
        </w:rPr>
        <w:t xml:space="preserve">. </w:t>
      </w:r>
      <w:r w:rsidRPr="00FD0485">
        <w:rPr>
          <w:rFonts w:ascii="Arial" w:eastAsia="Calibri" w:hAnsi="Arial"/>
          <w:u w:val="single"/>
        </w:rPr>
        <w:t>Reports</w:t>
      </w:r>
      <w:r w:rsidRPr="00FD0485">
        <w:rPr>
          <w:rFonts w:ascii="Arial" w:eastAsia="Calibri" w:hAnsi="Arial"/>
        </w:rPr>
        <w:t xml:space="preserve"> beginning in the mid-1990s that offered extrapolations </w:t>
      </w:r>
      <w:r w:rsidRPr="00FD0485">
        <w:rPr>
          <w:rFonts w:ascii="Arial" w:eastAsia="Calibri" w:hAnsi="Arial"/>
          <w:u w:val="single"/>
        </w:rPr>
        <w:t>suggest</w:t>
      </w:r>
      <w:r w:rsidRPr="00FD0485">
        <w:rPr>
          <w:rFonts w:ascii="Arial" w:eastAsia="Calibri" w:hAnsi="Arial"/>
        </w:rPr>
        <w:t xml:space="preserve">ing </w:t>
      </w:r>
      <w:r w:rsidRPr="00FD0485">
        <w:rPr>
          <w:rFonts w:ascii="Arial" w:eastAsia="Calibri" w:hAnsi="Arial"/>
          <w:highlight w:val="yellow"/>
          <w:u w:val="single"/>
        </w:rPr>
        <w:t>China’s growth would give it the</w:t>
      </w:r>
      <w:r w:rsidRPr="00FD0485">
        <w:rPr>
          <w:rFonts w:ascii="Arial" w:eastAsia="Calibri" w:hAnsi="Arial"/>
          <w:u w:val="single"/>
        </w:rPr>
        <w:t xml:space="preserve"> world’s </w:t>
      </w:r>
      <w:r w:rsidRPr="00FD0485">
        <w:rPr>
          <w:rFonts w:ascii="Arial" w:eastAsia="Calibri" w:hAnsi="Arial"/>
          <w:highlight w:val="yellow"/>
          <w:u w:val="single"/>
        </w:rPr>
        <w:t>largest</w:t>
      </w:r>
      <w:r w:rsidRPr="00FD0485">
        <w:rPr>
          <w:rFonts w:ascii="Arial" w:eastAsia="Calibri" w:hAnsi="Arial"/>
          <w:u w:val="single"/>
        </w:rPr>
        <w:t xml:space="preserve"> </w:t>
      </w:r>
      <w:r w:rsidRPr="00FD0485">
        <w:rPr>
          <w:rFonts w:ascii="Arial" w:eastAsia="Calibri" w:hAnsi="Arial"/>
        </w:rPr>
        <w:t>gross domestic product (</w:t>
      </w:r>
      <w:r w:rsidRPr="00FD0485">
        <w:rPr>
          <w:rFonts w:ascii="Arial" w:eastAsia="Calibri" w:hAnsi="Arial"/>
          <w:highlight w:val="yellow"/>
          <w:u w:val="single"/>
        </w:rPr>
        <w:t>GDP</w:t>
      </w:r>
      <w:r w:rsidRPr="00FD0485">
        <w:rPr>
          <w:rFonts w:ascii="Arial" w:eastAsia="Calibri" w:hAnsi="Arial"/>
        </w:rPr>
        <w:t xml:space="preserve"> aggregate, not per capita) </w:t>
      </w:r>
      <w:r w:rsidRPr="00FD0485">
        <w:rPr>
          <w:rFonts w:ascii="Arial" w:eastAsia="Calibri" w:hAnsi="Arial"/>
          <w:u w:val="single"/>
        </w:rPr>
        <w:t xml:space="preserve">sometime </w:t>
      </w:r>
      <w:r w:rsidRPr="00FD0485">
        <w:rPr>
          <w:rFonts w:ascii="Arial" w:eastAsia="Calibri" w:hAnsi="Arial"/>
          <w:highlight w:val="yellow"/>
          <w:u w:val="single"/>
        </w:rPr>
        <w:t>in the first few decades of the twentieth century</w:t>
      </w:r>
      <w:r w:rsidRPr="00FD0485">
        <w:rPr>
          <w:rFonts w:ascii="Arial" w:eastAsia="Calibri" w:hAnsi="Arial"/>
        </w:rPr>
        <w:t xml:space="preserve"> </w:t>
      </w:r>
      <w:r w:rsidRPr="00FD0485">
        <w:rPr>
          <w:rFonts w:ascii="Arial" w:eastAsia="Calibri" w:hAnsi="Arial"/>
          <w:szCs w:val="14"/>
        </w:rPr>
        <w:t>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w:t>
      </w:r>
      <w:r w:rsidRPr="00FD0485">
        <w:rPr>
          <w:rFonts w:ascii="Arial" w:eastAsia="Calibri" w:hAnsi="Arial"/>
        </w:rPr>
        <w:t xml:space="preserve"> </w:t>
      </w:r>
      <w:r w:rsidRPr="00FD0485">
        <w:rPr>
          <w:rFonts w:ascii="Arial" w:eastAsia="Calibri" w:hAnsi="Arial"/>
          <w:u w:val="single"/>
        </w:rPr>
        <w:t xml:space="preserve">because </w:t>
      </w:r>
      <w:r w:rsidRPr="00FD0485">
        <w:rPr>
          <w:rFonts w:ascii="Arial" w:eastAsia="Calibri" w:hAnsi="Arial"/>
          <w:highlight w:val="yellow"/>
          <w:u w:val="single"/>
        </w:rPr>
        <w:t>a dominant state may</w:t>
      </w:r>
      <w:r w:rsidRPr="00FD0485">
        <w:rPr>
          <w:rFonts w:ascii="Arial" w:eastAsia="Calibri" w:hAnsi="Arial"/>
          <w:u w:val="single"/>
        </w:rPr>
        <w:t xml:space="preserve"> react to the prospect of a crossover and believe that it is wiser to </w:t>
      </w:r>
      <w:r w:rsidRPr="00FD0485">
        <w:rPr>
          <w:rFonts w:ascii="Arial" w:eastAsia="Calibri" w:hAnsi="Arial"/>
          <w:highlight w:val="yellow"/>
          <w:u w:val="single"/>
        </w:rPr>
        <w:t>embrace the logic of preventive war</w:t>
      </w:r>
      <w:r w:rsidRPr="00FD0485">
        <w:rPr>
          <w:rFonts w:ascii="Arial" w:eastAsia="Calibri" w:hAnsi="Arial"/>
          <w:u w:val="single"/>
        </w:rPr>
        <w:t xml:space="preserve"> and act early to delay a transition while the task is more manageable</w:t>
      </w:r>
      <w:r w:rsidRPr="00FD0485">
        <w:rPr>
          <w:rFonts w:ascii="Arial" w:eastAsia="Calibri" w:hAnsi="Arial"/>
        </w:rPr>
        <w:t xml:space="preserve">, </w:t>
      </w:r>
      <w:proofErr w:type="spellStart"/>
      <w:r w:rsidRPr="00FD0485">
        <w:rPr>
          <w:rFonts w:ascii="Arial" w:eastAsia="Calibri" w:hAnsi="Arial"/>
        </w:rPr>
        <w:t>Organski</w:t>
      </w:r>
      <w:proofErr w:type="spellEnd"/>
      <w:r w:rsidRPr="00FD0485">
        <w:rPr>
          <w:rFonts w:ascii="Arial" w:eastAsia="Calibri" w:hAnsi="Arial"/>
        </w:rPr>
        <w:t xml:space="preserve"> and </w:t>
      </w:r>
      <w:proofErr w:type="spellStart"/>
      <w:r w:rsidRPr="00FD0485">
        <w:rPr>
          <w:rFonts w:ascii="Arial" w:eastAsia="Calibri" w:hAnsi="Arial"/>
        </w:rPr>
        <w:t>Kugler’s</w:t>
      </w:r>
      <w:proofErr w:type="spellEnd"/>
      <w:r w:rsidRPr="00FD0485">
        <w:rPr>
          <w:rFonts w:ascii="Arial" w:eastAsia="Calibri" w:hAnsi="Arial"/>
        </w:rPr>
        <w:t xml:space="preserve"> </w:t>
      </w:r>
      <w:r w:rsidRPr="00FD0485">
        <w:rPr>
          <w:rFonts w:ascii="Arial" w:eastAsia="Calibri" w:hAnsi="Arial"/>
          <w:u w:val="single"/>
        </w:rPr>
        <w:t>power-transition theory</w:t>
      </w:r>
      <w:r w:rsidRPr="00FD0485">
        <w:rPr>
          <w:rFonts w:ascii="Arial" w:eastAsia="Calibri" w:hAnsi="Arial"/>
        </w:rPr>
        <w:t xml:space="preserve"> also </w:t>
      </w:r>
      <w:r w:rsidRPr="00FD0485">
        <w:rPr>
          <w:rFonts w:ascii="Arial" w:eastAsia="Calibri" w:hAnsi="Arial"/>
          <w:u w:val="single"/>
        </w:rPr>
        <w:t>provides grounds for concern about the period prior to the possible crossover</w:t>
      </w:r>
      <w:r w:rsidRPr="00FD0485">
        <w:rPr>
          <w:rFonts w:ascii="Arial" w:eastAsia="Calibri" w:hAnsi="Arial"/>
        </w:rPr>
        <w:t>.</w:t>
      </w:r>
      <w:r w:rsidRPr="00FD0485">
        <w:rPr>
          <w:rFonts w:ascii="Arial" w:eastAsia="Calibri" w:hAnsi="Arial"/>
          <w:szCs w:val="15"/>
        </w:rPr>
        <w:t>19 pg. 647-650</w:t>
      </w:r>
      <w:r w:rsidRPr="00FD0485">
        <w:rPr>
          <w:rFonts w:ascii="Arial" w:eastAsia="Calibri" w:hAnsi="Arial" w:cs="TimesNewRomanPSMT"/>
          <w:szCs w:val="20"/>
        </w:rPr>
        <w:t xml:space="preserve"> </w:t>
      </w:r>
    </w:p>
    <w:p w:rsidR="00E464D8" w:rsidRDefault="00E464D8" w:rsidP="00E464D8">
      <w:pPr>
        <w:rPr>
          <w:rFonts w:ascii="Arial" w:eastAsia="Calibri" w:hAnsi="Arial"/>
          <w:b/>
        </w:rPr>
      </w:pPr>
    </w:p>
    <w:p w:rsidR="00E464D8" w:rsidRPr="00FD0485" w:rsidRDefault="00E464D8" w:rsidP="00E464D8">
      <w:pPr>
        <w:rPr>
          <w:rFonts w:ascii="Arial" w:eastAsia="Calibri" w:hAnsi="Arial"/>
          <w:b/>
        </w:rPr>
      </w:pPr>
      <w:r w:rsidRPr="00FD0485">
        <w:rPr>
          <w:rFonts w:ascii="Arial" w:eastAsia="Calibri" w:hAnsi="Arial"/>
          <w:b/>
        </w:rPr>
        <w:t>The transition to multi-polarity destroys international cooperation.</w:t>
      </w:r>
    </w:p>
    <w:p w:rsidR="00E464D8" w:rsidRPr="00FD0485" w:rsidRDefault="00E464D8" w:rsidP="00E464D8">
      <w:pPr>
        <w:rPr>
          <w:rFonts w:ascii="Arial" w:eastAsia="Calibri" w:hAnsi="Arial"/>
          <w:sz w:val="20"/>
        </w:rPr>
      </w:pPr>
      <w:proofErr w:type="spellStart"/>
      <w:r w:rsidRPr="00FD0485">
        <w:rPr>
          <w:rFonts w:ascii="Arial" w:eastAsia="Calibri" w:hAnsi="Arial"/>
          <w:b/>
        </w:rPr>
        <w:t>Schweller</w:t>
      </w:r>
      <w:proofErr w:type="spellEnd"/>
      <w:r w:rsidRPr="00FD0485">
        <w:rPr>
          <w:rFonts w:ascii="Arial" w:eastAsia="Calibri" w:hAnsi="Arial"/>
          <w:b/>
        </w:rPr>
        <w:t xml:space="preserve"> 9</w:t>
      </w:r>
      <w:r w:rsidRPr="00FD0485">
        <w:rPr>
          <w:rFonts w:ascii="Arial" w:eastAsia="Calibri" w:hAnsi="Arial"/>
        </w:rPr>
        <w:t xml:space="preserve"> </w:t>
      </w:r>
      <w:r w:rsidRPr="00FD0485">
        <w:rPr>
          <w:rFonts w:ascii="Arial" w:eastAsia="Calibri" w:hAnsi="Arial"/>
          <w:sz w:val="20"/>
        </w:rPr>
        <w:t xml:space="preserve">(Randall L, Professor of political science @ Ohio State University, “Ennui Becomes Us,” </w:t>
      </w:r>
      <w:r w:rsidRPr="00FD0485">
        <w:rPr>
          <w:rFonts w:ascii="Arial" w:eastAsia="Calibri" w:hAnsi="Arial"/>
          <w:sz w:val="20"/>
          <w:szCs w:val="16"/>
        </w:rPr>
        <w:t>The National Interest</w:t>
      </w:r>
      <w:r w:rsidRPr="00FD0485">
        <w:rPr>
          <w:rFonts w:ascii="Arial" w:eastAsia="Calibri" w:hAnsi="Arial"/>
          <w:sz w:val="20"/>
        </w:rPr>
        <w:t>, http://www.nationalinterest.org/Article.aspx?id=22598)</w:t>
      </w:r>
    </w:p>
    <w:p w:rsidR="00E464D8" w:rsidRPr="00FD0485" w:rsidRDefault="00E464D8" w:rsidP="00E464D8">
      <w:pPr>
        <w:rPr>
          <w:rFonts w:ascii="Arial" w:eastAsia="Calibri" w:hAnsi="Arial"/>
          <w:highlight w:val="yellow"/>
          <w:u w:val="single"/>
        </w:rPr>
      </w:pPr>
    </w:p>
    <w:p w:rsidR="00E464D8" w:rsidRPr="00FD0485" w:rsidRDefault="00E464D8" w:rsidP="00E464D8">
      <w:pPr>
        <w:rPr>
          <w:rFonts w:ascii="Arial" w:eastAsia="Calibri" w:hAnsi="Arial"/>
        </w:rPr>
      </w:pPr>
      <w:r w:rsidRPr="00FD0485">
        <w:rPr>
          <w:rFonts w:ascii="Arial" w:eastAsia="Calibri" w:hAnsi="Arial"/>
          <w:highlight w:val="yellow"/>
          <w:u w:val="single"/>
        </w:rPr>
        <w:t>AS power devolves</w:t>
      </w:r>
      <w:r w:rsidRPr="00FD0485">
        <w:rPr>
          <w:rFonts w:ascii="Arial" w:eastAsia="Calibri" w:hAnsi="Arial"/>
          <w:u w:val="single"/>
        </w:rPr>
        <w:t xml:space="preserve"> throughout the international system, </w:t>
      </w:r>
      <w:r w:rsidRPr="00FD0485">
        <w:rPr>
          <w:rFonts w:ascii="Arial" w:eastAsia="Calibri" w:hAnsi="Arial"/>
          <w:highlight w:val="yellow"/>
          <w:u w:val="single"/>
        </w:rPr>
        <w:t>new actors will emerge and</w:t>
      </w:r>
      <w:r w:rsidRPr="00FD0485">
        <w:rPr>
          <w:rFonts w:ascii="Arial" w:eastAsia="Calibri" w:hAnsi="Arial"/>
          <w:u w:val="single"/>
        </w:rPr>
        <w:t xml:space="preserve"> develop to </w:t>
      </w:r>
      <w:r w:rsidRPr="00FD0485">
        <w:rPr>
          <w:rFonts w:ascii="Arial" w:eastAsia="Calibri" w:hAnsi="Arial"/>
          <w:highlight w:val="yellow"/>
          <w:u w:val="single"/>
        </w:rPr>
        <w:t>compete</w:t>
      </w:r>
      <w:r w:rsidRPr="00FD0485">
        <w:rPr>
          <w:rFonts w:ascii="Arial" w:eastAsia="Calibri" w:hAnsi="Arial"/>
          <w:u w:val="single"/>
        </w:rPr>
        <w:t xml:space="preserve"> with states as power centers</w:t>
      </w:r>
      <w:r w:rsidRPr="00FD0485">
        <w:rPr>
          <w:rFonts w:ascii="Arial" w:eastAsia="Calibri" w:hAnsi="Arial"/>
        </w:rPr>
        <w:t xml:space="preserve">. Along these lines, Richard </w:t>
      </w:r>
      <w:proofErr w:type="spellStart"/>
      <w:r w:rsidRPr="00FD0485">
        <w:rPr>
          <w:rFonts w:ascii="Arial" w:eastAsia="Calibri" w:hAnsi="Arial"/>
        </w:rPr>
        <w:t>Haass</w:t>
      </w:r>
      <w:proofErr w:type="spellEnd"/>
      <w:r w:rsidRPr="00FD0485">
        <w:rPr>
          <w:rFonts w:ascii="Arial" w:eastAsia="Calibri" w:hAnsi="Arial"/>
        </w:rPr>
        <w:t xml:space="preserve"> claims that </w:t>
      </w:r>
      <w:r w:rsidRPr="00FD0485">
        <w:rPr>
          <w:rFonts w:ascii="Arial" w:eastAsia="Calibri" w:hAnsi="Arial"/>
          <w:u w:val="single"/>
        </w:rPr>
        <w:t xml:space="preserve">we have entered an “age of </w:t>
      </w:r>
      <w:proofErr w:type="spellStart"/>
      <w:r w:rsidRPr="00FD0485">
        <w:rPr>
          <w:rFonts w:ascii="Arial" w:eastAsia="Calibri" w:hAnsi="Arial"/>
          <w:highlight w:val="yellow"/>
          <w:u w:val="single"/>
        </w:rPr>
        <w:t>nonpolarity</w:t>
      </w:r>
      <w:proofErr w:type="spellEnd"/>
      <w:r w:rsidRPr="00FD0485">
        <w:rPr>
          <w:rFonts w:ascii="Arial" w:eastAsia="Calibri" w:hAnsi="Arial"/>
          <w:u w:val="single"/>
        </w:rPr>
        <w:t>,”</w:t>
      </w:r>
      <w:r w:rsidRPr="00FD0485">
        <w:rPr>
          <w:rFonts w:ascii="Arial" w:eastAsia="Calibri" w:hAnsi="Arial"/>
        </w:rPr>
        <w:t xml:space="preserve"> </w:t>
      </w:r>
      <w:r w:rsidRPr="00FD0485">
        <w:rPr>
          <w:rFonts w:ascii="Arial" w:eastAsia="Calibri" w:hAnsi="Arial"/>
          <w:szCs w:val="14"/>
        </w:rPr>
        <w:t xml:space="preserve">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w:t>
      </w:r>
      <w:proofErr w:type="spellStart"/>
      <w:r w:rsidRPr="00FD0485">
        <w:rPr>
          <w:rFonts w:ascii="Arial" w:eastAsia="Calibri" w:hAnsi="Arial"/>
          <w:szCs w:val="14"/>
        </w:rPr>
        <w:t>nonstate</w:t>
      </w:r>
      <w:proofErr w:type="spellEnd"/>
      <w:r w:rsidRPr="00FD0485">
        <w:rPr>
          <w:rFonts w:ascii="Arial" w:eastAsia="Calibri" w:hAnsi="Arial"/>
          <w:szCs w:val="14"/>
        </w:rPr>
        <w:t xml:space="preserve"> actors for many decades. What is new is that even state-centric realists like </w:t>
      </w:r>
      <w:proofErr w:type="spellStart"/>
      <w:r w:rsidRPr="00FD0485">
        <w:rPr>
          <w:rFonts w:ascii="Arial" w:eastAsia="Calibri" w:hAnsi="Arial"/>
          <w:szCs w:val="14"/>
        </w:rPr>
        <w:t>Fareed</w:t>
      </w:r>
      <w:proofErr w:type="spellEnd"/>
      <w:r w:rsidRPr="00FD0485">
        <w:rPr>
          <w:rFonts w:ascii="Arial" w:eastAsia="Calibri" w:hAnsi="Arial"/>
          <w:szCs w:val="14"/>
        </w:rPr>
        <w:t xml:space="preserve"> </w:t>
      </w:r>
      <w:proofErr w:type="spellStart"/>
      <w:r w:rsidRPr="00FD0485">
        <w:rPr>
          <w:rFonts w:ascii="Arial" w:eastAsia="Calibri" w:hAnsi="Arial"/>
          <w:szCs w:val="14"/>
        </w:rPr>
        <w:t>Zakaria</w:t>
      </w:r>
      <w:proofErr w:type="spellEnd"/>
      <w:r w:rsidRPr="00FD0485">
        <w:rPr>
          <w:rFonts w:ascii="Arial" w:eastAsia="Calibri" w:hAnsi="Arial"/>
          <w:szCs w:val="14"/>
        </w:rPr>
        <w:t xml:space="preserve"> are now predicting a post-American world, in which international order is no longer a matter decided solely by the political and military power held by a single hegemon or even a group of leading states. Instead,</w:t>
      </w:r>
      <w:r w:rsidRPr="00FD0485">
        <w:rPr>
          <w:rFonts w:ascii="Arial" w:eastAsia="Calibri" w:hAnsi="Arial"/>
        </w:rPr>
        <w:t xml:space="preserve"> </w:t>
      </w:r>
      <w:r w:rsidRPr="00FD0485">
        <w:rPr>
          <w:rFonts w:ascii="Arial" w:eastAsia="Calibri" w:hAnsi="Arial"/>
          <w:u w:val="single"/>
        </w:rPr>
        <w:t xml:space="preserve">the coming world </w:t>
      </w:r>
      <w:r w:rsidRPr="00FD0485">
        <w:rPr>
          <w:rFonts w:ascii="Arial" w:eastAsia="Calibri" w:hAnsi="Arial"/>
          <w:highlight w:val="yellow"/>
          <w:u w:val="single"/>
        </w:rPr>
        <w:t>will be governed by messy ad hoc arrangements</w:t>
      </w:r>
      <w:r w:rsidRPr="00FD0485">
        <w:rPr>
          <w:rFonts w:ascii="Arial" w:eastAsia="Calibri" w:hAnsi="Arial"/>
          <w:u w:val="single"/>
        </w:rPr>
        <w:t xml:space="preserve"> composed of à la carte multilateralism and networked interactions</w:t>
      </w:r>
      <w:r w:rsidRPr="00FD0485">
        <w:rPr>
          <w:rFonts w:ascii="Arial" w:eastAsia="Calibri" w:hAnsi="Arial"/>
        </w:rPr>
        <w:t xml:space="preserve"> among state and </w:t>
      </w:r>
      <w:proofErr w:type="spellStart"/>
      <w:r w:rsidRPr="00FD0485">
        <w:rPr>
          <w:rFonts w:ascii="Arial" w:eastAsia="Calibri" w:hAnsi="Arial"/>
        </w:rPr>
        <w:t>nonstate</w:t>
      </w:r>
      <w:proofErr w:type="spellEnd"/>
      <w:r w:rsidRPr="00FD0485">
        <w:rPr>
          <w:rFonts w:ascii="Arial" w:eastAsia="Calibri" w:hAnsi="Arial"/>
        </w:rPr>
        <w:t xml:space="preserve"> actors. One wonders what order and concerted action mean in a world that lacks fixed and predictable structures and relationships. </w:t>
      </w:r>
      <w:r w:rsidRPr="00FD0485">
        <w:rPr>
          <w:rFonts w:ascii="Arial" w:eastAsia="Calibri" w:hAnsi="Arial"/>
          <w:u w:val="single"/>
        </w:rPr>
        <w:t>Given the haphazard and incomplete manner by which the vacuum of lost state power is being filled, why expect order at all</w:t>
      </w:r>
      <w:r w:rsidRPr="00FD0485">
        <w:rPr>
          <w:rFonts w:ascii="Arial" w:eastAsia="Calibri" w:hAnsi="Arial"/>
        </w:rPr>
        <w:t xml:space="preserve">? </w:t>
      </w:r>
      <w:r w:rsidRPr="00FD0485">
        <w:rPr>
          <w:rFonts w:ascii="Arial" w:eastAsia="Calibri" w:hAnsi="Arial"/>
          <w:u w:val="single"/>
        </w:rPr>
        <w:t xml:space="preserve">THE </w:t>
      </w:r>
      <w:r w:rsidRPr="00FD0485">
        <w:rPr>
          <w:rFonts w:ascii="Arial" w:eastAsia="Calibri" w:hAnsi="Arial"/>
          <w:highlight w:val="yellow"/>
          <w:u w:val="single"/>
        </w:rPr>
        <w:t>MACROPICTURE</w:t>
      </w:r>
      <w:r w:rsidRPr="00FD0485">
        <w:rPr>
          <w:rFonts w:ascii="Arial" w:eastAsia="Calibri" w:hAnsi="Arial"/>
          <w:u w:val="single"/>
        </w:rPr>
        <w:t xml:space="preserve"> that emerges</w:t>
      </w:r>
      <w:r w:rsidRPr="00FD0485">
        <w:rPr>
          <w:rFonts w:ascii="Arial" w:eastAsia="Calibri" w:hAnsi="Arial"/>
        </w:rPr>
        <w:t xml:space="preserve"> from these global trends </w:t>
      </w:r>
      <w:r w:rsidRPr="00FD0485">
        <w:rPr>
          <w:rFonts w:ascii="Arial" w:eastAsia="Calibri" w:hAnsi="Arial"/>
          <w:highlight w:val="yellow"/>
          <w:u w:val="single"/>
        </w:rPr>
        <w:t>is</w:t>
      </w:r>
      <w:r w:rsidRPr="00FD0485">
        <w:rPr>
          <w:rFonts w:ascii="Arial" w:eastAsia="Calibri" w:hAnsi="Arial"/>
          <w:u w:val="single"/>
        </w:rPr>
        <w:t xml:space="preserve"> one of historically unprecedented</w:t>
      </w:r>
      <w:r w:rsidRPr="00FD0485">
        <w:rPr>
          <w:rFonts w:ascii="Arial" w:eastAsia="Calibri" w:hAnsi="Arial"/>
        </w:rPr>
        <w:t xml:space="preserve"> change in a direction consistent with increasing </w:t>
      </w:r>
      <w:r w:rsidRPr="00FD0485">
        <w:rPr>
          <w:rFonts w:ascii="Arial" w:eastAsia="Calibri" w:hAnsi="Arial"/>
          <w:u w:val="single"/>
        </w:rPr>
        <w:t>entropy</w:t>
      </w:r>
      <w:r w:rsidRPr="00FD0485">
        <w:rPr>
          <w:rFonts w:ascii="Arial" w:eastAsia="Calibri" w:hAnsi="Arial"/>
        </w:rPr>
        <w:t xml:space="preserve">: </w:t>
      </w:r>
      <w:r w:rsidRPr="00FD0485">
        <w:rPr>
          <w:rFonts w:ascii="Arial" w:eastAsia="Calibri" w:hAnsi="Arial"/>
          <w:highlight w:val="yellow"/>
          <w:u w:val="single"/>
        </w:rPr>
        <w:t>unprecedented hegemonic decline</w:t>
      </w:r>
      <w:r w:rsidRPr="00FD0485">
        <w:rPr>
          <w:rFonts w:ascii="Arial" w:eastAsia="Calibri" w:hAnsi="Arial"/>
          <w:u w:val="single"/>
        </w:rPr>
        <w:t xml:space="preserve">; an unprecedented </w:t>
      </w:r>
      <w:r w:rsidRPr="00FD0485">
        <w:rPr>
          <w:rFonts w:ascii="Arial" w:eastAsia="Calibri" w:hAnsi="Arial"/>
          <w:highlight w:val="yellow"/>
          <w:u w:val="single"/>
        </w:rPr>
        <w:t>transfer of wealth</w:t>
      </w:r>
      <w:r w:rsidRPr="00FD0485">
        <w:rPr>
          <w:rFonts w:ascii="Arial" w:eastAsia="Calibri" w:hAnsi="Arial"/>
        </w:rPr>
        <w:t xml:space="preserve">, knowledge </w:t>
      </w:r>
      <w:r w:rsidRPr="00FD0485">
        <w:rPr>
          <w:rFonts w:ascii="Arial" w:eastAsia="Calibri" w:hAnsi="Arial"/>
          <w:highlight w:val="yellow"/>
          <w:u w:val="single"/>
        </w:rPr>
        <w:t>and economic power from West to East</w:t>
      </w:r>
      <w:r w:rsidRPr="00FD0485">
        <w:rPr>
          <w:rFonts w:ascii="Arial" w:eastAsia="Calibri" w:hAnsi="Arial"/>
          <w:highlight w:val="yellow"/>
        </w:rPr>
        <w:t>;</w:t>
      </w:r>
      <w:r w:rsidRPr="00FD0485">
        <w:rPr>
          <w:rFonts w:ascii="Arial" w:eastAsia="Calibri" w:hAnsi="Arial"/>
        </w:rPr>
        <w:t xml:space="preserve"> unprecedented information flows; and an unprecedented rise in the number and kinds of important actors. Thus, </w:t>
      </w:r>
      <w:r w:rsidRPr="00FD0485">
        <w:rPr>
          <w:rFonts w:ascii="Arial" w:eastAsia="Calibri" w:hAnsi="Arial"/>
          <w:u w:val="single"/>
        </w:rPr>
        <w:t>the onset of this extreme</w:t>
      </w:r>
      <w:r w:rsidRPr="00FD0485">
        <w:rPr>
          <w:rFonts w:ascii="Arial" w:eastAsia="Calibri" w:hAnsi="Arial"/>
        </w:rPr>
        <w:t xml:space="preserve"> </w:t>
      </w:r>
      <w:proofErr w:type="spellStart"/>
      <w:r w:rsidRPr="00FD0485">
        <w:rPr>
          <w:rFonts w:ascii="Arial" w:eastAsia="Calibri" w:hAnsi="Arial"/>
          <w:u w:val="single"/>
        </w:rPr>
        <w:t>multipolarity</w:t>
      </w:r>
      <w:proofErr w:type="spellEnd"/>
      <w:r w:rsidRPr="00FD0485">
        <w:rPr>
          <w:rFonts w:ascii="Arial" w:eastAsia="Calibri" w:hAnsi="Arial"/>
        </w:rPr>
        <w:t xml:space="preserve"> or multi-</w:t>
      </w:r>
      <w:proofErr w:type="spellStart"/>
      <w:r w:rsidRPr="00FD0485">
        <w:rPr>
          <w:rFonts w:ascii="Arial" w:eastAsia="Calibri" w:hAnsi="Arial"/>
        </w:rPr>
        <w:t>multipolarity</w:t>
      </w:r>
      <w:proofErr w:type="spellEnd"/>
      <w:r w:rsidRPr="00FD0485">
        <w:rPr>
          <w:rFonts w:ascii="Arial" w:eastAsia="Calibri" w:hAnsi="Arial"/>
        </w:rPr>
        <w:t xml:space="preserve"> will not herald, as some observers believe, a return to the past. To the contrary, it </w:t>
      </w:r>
      <w:r w:rsidRPr="00FD0485">
        <w:rPr>
          <w:rFonts w:ascii="Arial" w:eastAsia="Calibri" w:hAnsi="Arial"/>
          <w:u w:val="single"/>
        </w:rPr>
        <w:t>will signal that maximum entropy is setting in</w:t>
      </w:r>
      <w:r w:rsidRPr="00FD0485">
        <w:rPr>
          <w:rFonts w:ascii="Arial" w:eastAsia="Calibri" w:hAnsi="Arial"/>
        </w:rPr>
        <w:t xml:space="preserve">, that the ultimate state of inert uniformity and unavailable energy is coming, that time does have a direction in international politics </w:t>
      </w:r>
      <w:r w:rsidRPr="00FD0485">
        <w:rPr>
          <w:rFonts w:ascii="Arial" w:eastAsia="Calibri" w:hAnsi="Arial"/>
          <w:u w:val="single"/>
        </w:rPr>
        <w:t>and that there is no going back because the initial conditions of the system have been lost forever</w:t>
      </w:r>
      <w:r w:rsidRPr="00FD0485">
        <w:rPr>
          <w:rFonts w:ascii="Arial" w:eastAsia="Calibri" w:hAnsi="Arial"/>
        </w:rPr>
        <w:t xml:space="preserve">. If and when we reach such a point in time, </w:t>
      </w:r>
      <w:r w:rsidRPr="00FD0485">
        <w:rPr>
          <w:rFonts w:ascii="Arial" w:eastAsia="Calibri" w:hAnsi="Arial"/>
          <w:u w:val="single"/>
        </w:rPr>
        <w:t>much of international politics as we know it will have ended</w:t>
      </w:r>
      <w:r w:rsidRPr="00FD0485">
        <w:rPr>
          <w:rFonts w:ascii="Arial" w:eastAsia="Calibri" w:hAnsi="Arial"/>
        </w:rPr>
        <w:t xml:space="preserve">. Its </w:t>
      </w:r>
      <w:r w:rsidRPr="00FD0485">
        <w:rPr>
          <w:rFonts w:ascii="Arial" w:eastAsia="Calibri" w:hAnsi="Arial"/>
          <w:u w:val="single"/>
        </w:rPr>
        <w:t>deep structure of anarchy</w:t>
      </w:r>
      <w:r w:rsidRPr="00FD0485">
        <w:rPr>
          <w:rFonts w:ascii="Arial" w:eastAsia="Calibri" w:hAnsi="Arial"/>
        </w:rPr>
        <w:t xml:space="preserve">—the lack of a sovereign arbiter to make </w:t>
      </w:r>
      <w:r w:rsidRPr="00FD0485">
        <w:rPr>
          <w:rFonts w:ascii="Arial" w:eastAsia="Calibri" w:hAnsi="Arial"/>
          <w:szCs w:val="16"/>
        </w:rPr>
        <w:t>and enforce</w:t>
      </w:r>
      <w:r w:rsidRPr="00FD0485">
        <w:rPr>
          <w:rFonts w:ascii="Arial" w:eastAsia="Calibri" w:hAnsi="Arial"/>
        </w:rPr>
        <w:t xml:space="preserve"> agreements among states—</w:t>
      </w:r>
      <w:r w:rsidRPr="00FD0485">
        <w:rPr>
          <w:rFonts w:ascii="Arial" w:eastAsia="Calibri" w:hAnsi="Arial"/>
          <w:u w:val="single"/>
        </w:rPr>
        <w:t>will remain</w:t>
      </w:r>
      <w:r w:rsidRPr="00FD0485">
        <w:rPr>
          <w:rFonts w:ascii="Arial" w:eastAsia="Calibri" w:hAnsi="Arial"/>
        </w:rPr>
        <w:t xml:space="preserve">. But </w:t>
      </w:r>
      <w:r w:rsidRPr="00FD0485">
        <w:rPr>
          <w:rFonts w:ascii="Arial" w:eastAsia="Calibri" w:hAnsi="Arial"/>
          <w:highlight w:val="yellow"/>
          <w:u w:val="single"/>
        </w:rPr>
        <w:t>increasing entropy will result in a world full of fierce international competition</w:t>
      </w:r>
      <w:r w:rsidRPr="00FD0485">
        <w:rPr>
          <w:rFonts w:ascii="Arial" w:eastAsia="Calibri" w:hAnsi="Arial"/>
          <w:u w:val="single"/>
        </w:rPr>
        <w:t xml:space="preserve"> </w:t>
      </w:r>
      <w:r w:rsidRPr="00FD0485">
        <w:rPr>
          <w:rFonts w:ascii="Arial" w:eastAsia="Calibri" w:hAnsi="Arial"/>
        </w:rPr>
        <w:t xml:space="preserve">and corporate warfare; continued </w:t>
      </w:r>
      <w:r w:rsidRPr="00FD0485">
        <w:rPr>
          <w:rFonts w:ascii="Arial" w:eastAsia="Calibri" w:hAnsi="Arial"/>
          <w:highlight w:val="yellow"/>
          <w:u w:val="single"/>
        </w:rPr>
        <w:t>extremism; low levels of trust</w:t>
      </w:r>
      <w:r w:rsidRPr="00FD0485">
        <w:rPr>
          <w:rFonts w:ascii="Arial" w:eastAsia="Calibri" w:hAnsi="Arial"/>
        </w:rPr>
        <w:t xml:space="preserve">; the formation of </w:t>
      </w:r>
      <w:proofErr w:type="spellStart"/>
      <w:r w:rsidRPr="00FD0485">
        <w:rPr>
          <w:rFonts w:ascii="Arial" w:eastAsia="Calibri" w:hAnsi="Arial"/>
        </w:rPr>
        <w:t>nonstate</w:t>
      </w:r>
      <w:proofErr w:type="spellEnd"/>
      <w:r w:rsidRPr="00FD0485">
        <w:rPr>
          <w:rFonts w:ascii="Arial" w:eastAsia="Calibri" w:hAnsi="Arial"/>
        </w:rPr>
        <w:t xml:space="preserve"> identities that frustrate purposeful and concerted national actions; and new nongeographic political spaces that bypass the state, favor low-intensity-warfare strategies </w:t>
      </w:r>
      <w:r w:rsidRPr="00FD0485">
        <w:rPr>
          <w:rFonts w:ascii="Arial" w:eastAsia="Calibri" w:hAnsi="Arial"/>
          <w:highlight w:val="yellow"/>
          <w:u w:val="single"/>
        </w:rPr>
        <w:t>and undermine traditional alliance groupings</w:t>
      </w:r>
      <w:r w:rsidRPr="00FD0485">
        <w:rPr>
          <w:rFonts w:ascii="Arial" w:eastAsia="Calibri" w:hAnsi="Arial"/>
        </w:rPr>
        <w:t xml:space="preserve">. Most important, </w:t>
      </w:r>
      <w:r w:rsidRPr="00FD0485">
        <w:rPr>
          <w:rFonts w:ascii="Arial" w:eastAsia="Calibri" w:hAnsi="Arial"/>
          <w:u w:val="single"/>
        </w:rPr>
        <w:t>entropy will reduce and diffuse usable power</w:t>
      </w:r>
      <w:r w:rsidRPr="00FD0485">
        <w:rPr>
          <w:rFonts w:ascii="Arial" w:eastAsia="Calibri" w:hAnsi="Arial"/>
        </w:rPr>
        <w:t xml:space="preserve"> in the system, </w:t>
      </w:r>
      <w:r w:rsidRPr="00FD0485">
        <w:rPr>
          <w:rFonts w:ascii="Arial" w:eastAsia="Calibri" w:hAnsi="Arial"/>
          <w:u w:val="single"/>
        </w:rPr>
        <w:t>dramatically reshaping the landscape of international politics</w:t>
      </w:r>
      <w:r w:rsidRPr="00FD0485">
        <w:rPr>
          <w:rFonts w:ascii="Arial" w:eastAsia="Calibri" w:hAnsi="Arial"/>
        </w:rPr>
        <w:t xml:space="preserve">. </w:t>
      </w:r>
      <w:r w:rsidRPr="00FD0485">
        <w:rPr>
          <w:rFonts w:ascii="Arial" w:eastAsia="Calibri" w:hAnsi="Arial"/>
          <w:u w:val="single"/>
        </w:rPr>
        <w:t>The U</w:t>
      </w:r>
      <w:r w:rsidRPr="00FD0485">
        <w:rPr>
          <w:rFonts w:ascii="Arial" w:eastAsia="Calibri" w:hAnsi="Arial"/>
        </w:rPr>
        <w:t xml:space="preserve">nited </w:t>
      </w:r>
      <w:r w:rsidRPr="00FD0485">
        <w:rPr>
          <w:rFonts w:ascii="Arial" w:eastAsia="Calibri" w:hAnsi="Arial"/>
          <w:u w:val="single"/>
        </w:rPr>
        <w:t>S</w:t>
      </w:r>
      <w:r w:rsidRPr="00FD0485">
        <w:rPr>
          <w:rFonts w:ascii="Arial" w:eastAsia="Calibri" w:hAnsi="Arial"/>
        </w:rPr>
        <w:t xml:space="preserve">tates </w:t>
      </w:r>
      <w:r w:rsidRPr="00FD0485">
        <w:rPr>
          <w:rFonts w:ascii="Arial" w:eastAsia="Calibri" w:hAnsi="Arial"/>
          <w:u w:val="single"/>
        </w:rPr>
        <w:t>will see its relative power diminish</w:t>
      </w:r>
      <w:r w:rsidRPr="00FD0485">
        <w:rPr>
          <w:rFonts w:ascii="Arial" w:eastAsia="Calibri" w:hAnsi="Arial"/>
        </w:rPr>
        <w:t xml:space="preserve">, while others will see their power rise. To avoid crises and confrontation, these ongoing tectonic changes must be reflected in the superstructure of international authority. </w:t>
      </w:r>
      <w:r w:rsidRPr="00FD0485">
        <w:rPr>
          <w:rFonts w:ascii="Arial" w:eastAsia="Calibri" w:hAnsi="Arial"/>
          <w:u w:val="single"/>
        </w:rPr>
        <w:t>Increasing entropy</w:t>
      </w:r>
      <w:r w:rsidRPr="00FD0485">
        <w:rPr>
          <w:rFonts w:ascii="Arial" w:eastAsia="Calibri" w:hAnsi="Arial"/>
        </w:rPr>
        <w:t xml:space="preserve">, however, </w:t>
      </w:r>
      <w:r w:rsidRPr="00FD0485">
        <w:rPr>
          <w:rFonts w:ascii="Arial" w:eastAsia="Calibri" w:hAnsi="Arial"/>
          <w:u w:val="single"/>
        </w:rPr>
        <w:t xml:space="preserve">means that </w:t>
      </w:r>
      <w:r w:rsidRPr="00FD0485">
        <w:rPr>
          <w:rFonts w:ascii="Arial" w:eastAsia="Calibri" w:hAnsi="Arial"/>
        </w:rPr>
        <w:t xml:space="preserve">the antiquated global architecture will only grow more and more creaky and resistant to overhaul. </w:t>
      </w:r>
      <w:r w:rsidRPr="00FD0485">
        <w:rPr>
          <w:rFonts w:ascii="Arial" w:eastAsia="Calibri" w:hAnsi="Arial"/>
          <w:highlight w:val="yellow"/>
          <w:u w:val="single"/>
        </w:rPr>
        <w:t>No one will know where authority resides</w:t>
      </w:r>
      <w:r w:rsidRPr="00FD0485">
        <w:rPr>
          <w:rFonts w:ascii="Arial" w:eastAsia="Calibri" w:hAnsi="Arial"/>
          <w:u w:val="single"/>
        </w:rPr>
        <w:t xml:space="preserve"> because it will not reside anywhere; </w:t>
      </w:r>
      <w:r w:rsidRPr="00FD0485">
        <w:rPr>
          <w:rFonts w:ascii="Arial" w:eastAsia="Calibri" w:hAnsi="Arial"/>
          <w:highlight w:val="yellow"/>
          <w:u w:val="single"/>
        </w:rPr>
        <w:t>and without authority, there can be no governance of any kind</w:t>
      </w:r>
      <w:r w:rsidRPr="00FD0485">
        <w:rPr>
          <w:rFonts w:ascii="Arial" w:eastAsia="Calibri" w:hAnsi="Arial"/>
        </w:rPr>
        <w:t>. The already-overcrowded and chaotic landscape will continue to be filled with more meaningless stuff; and the specter of</w:t>
      </w:r>
      <w:r w:rsidRPr="00FD0485">
        <w:rPr>
          <w:rFonts w:ascii="Arial" w:eastAsia="Calibri" w:hAnsi="Arial"/>
          <w:u w:val="single"/>
        </w:rPr>
        <w:t xml:space="preserve"> </w:t>
      </w:r>
      <w:r w:rsidRPr="00FD0485">
        <w:rPr>
          <w:rFonts w:ascii="Arial" w:eastAsia="Calibri" w:hAnsi="Arial"/>
          <w:highlight w:val="yellow"/>
          <w:u w:val="single"/>
        </w:rPr>
        <w:t>international cooperation</w:t>
      </w:r>
      <w:r w:rsidRPr="00FD0485">
        <w:rPr>
          <w:rFonts w:ascii="Arial" w:eastAsia="Calibri" w:hAnsi="Arial"/>
        </w:rPr>
        <w:t xml:space="preserve">, if it was ever anything more than an apparition, </w:t>
      </w:r>
      <w:r w:rsidRPr="00FD0485">
        <w:rPr>
          <w:rFonts w:ascii="Arial" w:eastAsia="Calibri" w:hAnsi="Arial"/>
          <w:highlight w:val="yellow"/>
          <w:u w:val="single"/>
        </w:rPr>
        <w:t>will die</w:t>
      </w:r>
      <w:r w:rsidRPr="00FD0485">
        <w:rPr>
          <w:rFonts w:ascii="Arial" w:eastAsia="Calibri" w:hAnsi="Arial"/>
          <w:u w:val="single"/>
        </w:rPr>
        <w:t xml:space="preserve"> a</w:t>
      </w:r>
      <w:r w:rsidRPr="00FD0485">
        <w:rPr>
          <w:rFonts w:ascii="Arial" w:eastAsia="Calibri" w:hAnsi="Arial"/>
        </w:rPr>
        <w:t xml:space="preserve"> slow but </w:t>
      </w:r>
      <w:r w:rsidRPr="00FD0485">
        <w:rPr>
          <w:rFonts w:ascii="Arial" w:eastAsia="Calibri" w:hAnsi="Arial"/>
          <w:u w:val="single"/>
        </w:rPr>
        <w:t>sure death</w:t>
      </w:r>
      <w:r w:rsidRPr="00FD0485">
        <w:rPr>
          <w:rFonts w:ascii="Arial" w:eastAsia="Calibri" w:hAnsi="Arial"/>
        </w:rPr>
        <w:t>.</w:t>
      </w:r>
    </w:p>
    <w:p w:rsidR="00E464D8" w:rsidRDefault="00E464D8" w:rsidP="00E464D8">
      <w:pPr>
        <w:rPr>
          <w:rFonts w:ascii="Arial" w:eastAsia="Calibri" w:hAnsi="Arial"/>
          <w:b/>
        </w:rPr>
      </w:pPr>
    </w:p>
    <w:p w:rsidR="00E464D8" w:rsidRPr="003C153E" w:rsidRDefault="00E464D8" w:rsidP="00E464D8">
      <w:pPr>
        <w:pStyle w:val="tag"/>
        <w:rPr>
          <w:rFonts w:ascii="Arial" w:hAnsi="Arial"/>
          <w:b/>
          <w:sz w:val="26"/>
          <w:lang w:eastAsia="zh-CN"/>
        </w:rPr>
      </w:pPr>
      <w:r>
        <w:rPr>
          <w:rFonts w:ascii="Arial" w:hAnsi="Arial"/>
          <w:b/>
          <w:sz w:val="26"/>
          <w:lang w:eastAsia="zh-CN"/>
        </w:rPr>
        <w:t xml:space="preserve">Notions of political absent security are idealist. </w:t>
      </w:r>
    </w:p>
    <w:p w:rsidR="00E464D8" w:rsidRPr="003C153E" w:rsidRDefault="00E464D8" w:rsidP="00E464D8">
      <w:pPr>
        <w:rPr>
          <w:rFonts w:ascii="Arial" w:hAnsi="Arial"/>
          <w:sz w:val="20"/>
        </w:rPr>
      </w:pPr>
      <w:r w:rsidRPr="003C153E">
        <w:rPr>
          <w:rFonts w:ascii="Arial" w:hAnsi="Arial"/>
          <w:b/>
          <w:sz w:val="26"/>
        </w:rPr>
        <w:t>McCormack 10</w:t>
      </w:r>
      <w:r w:rsidRPr="003C153E">
        <w:rPr>
          <w:rFonts w:ascii="Arial" w:hAnsi="Arial"/>
        </w:rPr>
        <w:t xml:space="preserve"> </w:t>
      </w:r>
      <w:r w:rsidRPr="003C153E">
        <w:rPr>
          <w:rFonts w:ascii="Arial" w:hAnsi="Arial"/>
          <w:sz w:val="20"/>
        </w:rPr>
        <w:t xml:space="preserve">(Tara, Lecturer in International Politics at the University of Leicester and has a PhD in International Relations from the University of Westminster, </w:t>
      </w:r>
      <w:r w:rsidRPr="003C153E">
        <w:rPr>
          <w:rFonts w:ascii="Arial" w:hAnsi="Arial"/>
          <w:i/>
          <w:sz w:val="20"/>
        </w:rPr>
        <w:t>Critique, Security and Power: The political limits to emancipatory approaches</w:t>
      </w:r>
      <w:r w:rsidRPr="003C153E">
        <w:rPr>
          <w:rFonts w:ascii="Arial" w:hAnsi="Arial"/>
          <w:sz w:val="20"/>
        </w:rPr>
        <w:t>, page 59-61)</w:t>
      </w:r>
    </w:p>
    <w:p w:rsidR="00E464D8" w:rsidRPr="003C153E" w:rsidRDefault="00E464D8" w:rsidP="00E464D8">
      <w:pPr>
        <w:rPr>
          <w:rFonts w:ascii="Arial" w:hAnsi="Arial"/>
          <w:sz w:val="20"/>
        </w:rPr>
      </w:pPr>
    </w:p>
    <w:p w:rsidR="00E464D8" w:rsidRPr="003C153E" w:rsidRDefault="00E464D8" w:rsidP="00E464D8">
      <w:pPr>
        <w:rPr>
          <w:rFonts w:ascii="Arial" w:eastAsia="SimSun" w:hAnsi="Arial"/>
          <w:lang w:eastAsia="zh-CN"/>
        </w:rPr>
      </w:pPr>
      <w:r w:rsidRPr="003C153E">
        <w:rPr>
          <w:rFonts w:ascii="Arial" w:eastAsia="SimSun" w:hAnsi="Arial"/>
          <w:u w:val="single"/>
          <w:lang w:eastAsia="zh-CN"/>
        </w:rPr>
        <w:t>The claims</w:t>
      </w:r>
      <w:r w:rsidRPr="003C153E">
        <w:rPr>
          <w:rFonts w:ascii="Arial" w:eastAsia="SimSun" w:hAnsi="Arial"/>
          <w:lang w:eastAsia="zh-CN"/>
        </w:rPr>
        <w:t xml:space="preserve"> made for the central role of the values of the theorist </w:t>
      </w:r>
      <w:r w:rsidRPr="003C153E">
        <w:rPr>
          <w:rFonts w:ascii="Arial" w:eastAsia="SimSun" w:hAnsi="Arial"/>
          <w:u w:val="single"/>
          <w:lang w:eastAsia="zh-CN"/>
        </w:rPr>
        <w:t>reveal the theoretical limits of critical and emancipatory theory</w:t>
      </w:r>
      <w:r w:rsidRPr="003C153E">
        <w:rPr>
          <w:rFonts w:ascii="Arial" w:eastAsia="SimSun" w:hAnsi="Arial"/>
          <w:lang w:eastAsia="zh-CN"/>
        </w:rPr>
        <w:t xml:space="preserve"> today. Yet </w:t>
      </w:r>
      <w:r w:rsidRPr="003C153E">
        <w:rPr>
          <w:rFonts w:ascii="Arial" w:eastAsia="SimSun" w:hAnsi="Arial"/>
          <w:highlight w:val="yellow"/>
          <w:u w:val="single"/>
          <w:lang w:eastAsia="zh-CN"/>
        </w:rPr>
        <w:t>even good</w:t>
      </w:r>
      <w:r w:rsidRPr="003C153E">
        <w:rPr>
          <w:rFonts w:ascii="Arial" w:eastAsia="SimSun" w:hAnsi="Arial"/>
          <w:u w:val="single"/>
          <w:lang w:eastAsia="zh-CN"/>
        </w:rPr>
        <w:t xml:space="preserve"> or </w:t>
      </w:r>
      <w:r w:rsidRPr="003C153E">
        <w:rPr>
          <w:rFonts w:ascii="Arial" w:eastAsia="SimSun" w:hAnsi="Arial"/>
          <w:highlight w:val="yellow"/>
          <w:u w:val="single"/>
          <w:lang w:eastAsia="zh-CN"/>
        </w:rPr>
        <w:t xml:space="preserve">critical theory has </w:t>
      </w:r>
      <w:r w:rsidRPr="003C153E">
        <w:rPr>
          <w:rFonts w:ascii="Arial" w:eastAsia="SimSun" w:hAnsi="Arial"/>
          <w:b/>
          <w:highlight w:val="yellow"/>
          <w:u w:val="single"/>
          <w:bdr w:val="single" w:sz="4" w:space="0" w:color="auto"/>
          <w:lang w:eastAsia="zh-CN"/>
        </w:rPr>
        <w:t>no agency</w:t>
      </w:r>
      <w:r w:rsidRPr="003C153E">
        <w:rPr>
          <w:rFonts w:ascii="Arial" w:eastAsia="SimSun" w:hAnsi="Arial"/>
          <w:lang w:eastAsia="zh-CN"/>
        </w:rPr>
        <w:t xml:space="preserve">, </w:t>
      </w:r>
      <w:r w:rsidRPr="003C153E">
        <w:rPr>
          <w:rFonts w:ascii="Arial" w:eastAsia="SimSun" w:hAnsi="Arial"/>
          <w:highlight w:val="yellow"/>
          <w:u w:val="single"/>
          <w:lang w:eastAsia="zh-CN"/>
        </w:rPr>
        <w:t xml:space="preserve">and </w:t>
      </w:r>
      <w:r w:rsidRPr="003C153E">
        <w:rPr>
          <w:rFonts w:ascii="Arial" w:eastAsia="SimSun" w:hAnsi="Arial"/>
          <w:b/>
          <w:sz w:val="28"/>
          <w:highlight w:val="yellow"/>
          <w:u w:val="single"/>
          <w:bdr w:val="single" w:sz="4" w:space="0" w:color="auto"/>
          <w:lang w:eastAsia="zh-CN"/>
        </w:rPr>
        <w:t>only political action</w:t>
      </w:r>
      <w:r w:rsidRPr="003C153E">
        <w:rPr>
          <w:rFonts w:ascii="Arial" w:eastAsia="SimSun" w:hAnsi="Arial"/>
          <w:highlight w:val="yellow"/>
          <w:u w:val="single"/>
          <w:lang w:eastAsia="zh-CN"/>
        </w:rPr>
        <w:t xml:space="preserve"> can lead to change</w:t>
      </w:r>
      <w:r w:rsidRPr="003C153E">
        <w:rPr>
          <w:rFonts w:ascii="Arial" w:eastAsia="SimSun" w:hAnsi="Arial"/>
          <w:lang w:eastAsia="zh-CN"/>
        </w:rPr>
        <w:t>. Theory does of course play an important role in political change. This must be the first step towards a critical engagement with contemporary power structures and discourses. In this sense, we can see that it is critical theory that really has the potential to solve problems, unlike problem-solving theory which seeks only to ensure the smooth functioning of the existing order. Through substantive analysis the critical theorist can transcend the narrow and conservative boundaries of problem-solving theory by explaining how the problematic arises. Unlike problem-solving theory, critical theory makes claims to be able to explain why and how the social world functions as it does, it can go beyond the ‘given framework for action’. The critical theorist must therefore be able to differentiate between facts (or social reality) and values, this ability is what marks the critical theorist apart from the traditional or problem-solving theorists, who cannot, because of their values and commitment to the existing social world, go beyond the ‘given framework for action’. If we cannot differentiate between our desires or values or norms (or our perspective, to put it in Cox’s terms) and actually occurring social and political and historical processes and relationships, it is hard to see how we can have a critical perspective (</w:t>
      </w:r>
      <w:proofErr w:type="spellStart"/>
      <w:r w:rsidRPr="003C153E">
        <w:rPr>
          <w:rFonts w:ascii="Arial" w:eastAsia="SimSun" w:hAnsi="Arial"/>
          <w:lang w:eastAsia="zh-CN"/>
        </w:rPr>
        <w:t>Jahn</w:t>
      </w:r>
      <w:proofErr w:type="spellEnd"/>
      <w:r w:rsidRPr="003C153E">
        <w:rPr>
          <w:rFonts w:ascii="Arial" w:eastAsia="SimSun" w:hAnsi="Arial"/>
          <w:lang w:eastAsia="zh-CN"/>
        </w:rPr>
        <w:t xml:space="preserve">, 1998: 614). Rather, through abolishing this division we can no longer draw the line between what we would like and everything else, and thereby contemporary </w:t>
      </w:r>
      <w:r w:rsidRPr="003C153E">
        <w:rPr>
          <w:rFonts w:ascii="Arial" w:eastAsia="SimSun" w:hAnsi="Arial"/>
          <w:u w:val="single"/>
          <w:lang w:eastAsia="zh-CN"/>
        </w:rPr>
        <w:t>critical theories are as much of a dogma as problem-solving theories</w:t>
      </w:r>
      <w:r w:rsidRPr="003C153E">
        <w:rPr>
          <w:rFonts w:ascii="Arial" w:eastAsia="SimSun" w:hAnsi="Arial"/>
          <w:lang w:eastAsia="zh-CN"/>
        </w:rPr>
        <w:t xml:space="preserve">. Contemporary </w:t>
      </w:r>
      <w:r w:rsidRPr="003C153E">
        <w:rPr>
          <w:rFonts w:ascii="Arial" w:eastAsia="SimSun" w:hAnsi="Arial"/>
          <w:highlight w:val="yellow"/>
          <w:u w:val="single"/>
          <w:lang w:eastAsia="zh-CN"/>
        </w:rPr>
        <w:t>critical theorists are</w:t>
      </w:r>
      <w:r w:rsidRPr="003C153E">
        <w:rPr>
          <w:rFonts w:ascii="Arial" w:eastAsia="SimSun" w:hAnsi="Arial"/>
          <w:u w:val="single"/>
          <w:lang w:eastAsia="zh-CN"/>
        </w:rPr>
        <w:t xml:space="preserve"> like </w:t>
      </w:r>
      <w:r w:rsidRPr="003C153E">
        <w:rPr>
          <w:rFonts w:ascii="Arial" w:eastAsia="SimSun" w:hAnsi="Arial"/>
          <w:b/>
          <w:sz w:val="28"/>
          <w:highlight w:val="yellow"/>
          <w:u w:val="single"/>
          <w:bdr w:val="single" w:sz="4" w:space="0" w:color="auto"/>
          <w:lang w:eastAsia="zh-CN"/>
        </w:rPr>
        <w:t>modern-day alchemists</w:t>
      </w:r>
      <w:r w:rsidRPr="003C153E">
        <w:rPr>
          <w:rFonts w:ascii="Arial" w:eastAsia="SimSun" w:hAnsi="Arial"/>
          <w:lang w:eastAsia="zh-CN"/>
        </w:rPr>
        <w:t xml:space="preserve">, </w:t>
      </w:r>
      <w:r w:rsidRPr="003C153E">
        <w:rPr>
          <w:rFonts w:ascii="Arial" w:eastAsia="SimSun" w:hAnsi="Arial"/>
          <w:highlight w:val="yellow"/>
          <w:u w:val="single"/>
          <w:lang w:eastAsia="zh-CN"/>
        </w:rPr>
        <w:t>believing</w:t>
      </w:r>
      <w:r w:rsidRPr="003C153E">
        <w:rPr>
          <w:rFonts w:ascii="Arial" w:eastAsia="SimSun" w:hAnsi="Arial"/>
          <w:u w:val="single"/>
          <w:lang w:eastAsia="zh-CN"/>
        </w:rPr>
        <w:t xml:space="preserve"> that </w:t>
      </w:r>
      <w:r w:rsidRPr="003C153E">
        <w:rPr>
          <w:rFonts w:ascii="Arial" w:eastAsia="SimSun" w:hAnsi="Arial"/>
          <w:highlight w:val="yellow"/>
          <w:u w:val="single"/>
          <w:lang w:eastAsia="zh-CN"/>
        </w:rPr>
        <w:t>they can transform the</w:t>
      </w:r>
      <w:r w:rsidRPr="003C153E">
        <w:rPr>
          <w:rFonts w:ascii="Arial" w:eastAsia="SimSun" w:hAnsi="Arial"/>
          <w:u w:val="single"/>
          <w:lang w:eastAsia="zh-CN"/>
        </w:rPr>
        <w:t xml:space="preserve"> base metal of the unjust </w:t>
      </w:r>
      <w:r w:rsidRPr="003C153E">
        <w:rPr>
          <w:rFonts w:ascii="Arial" w:eastAsia="SimSun" w:hAnsi="Arial"/>
          <w:highlight w:val="yellow"/>
          <w:u w:val="single"/>
          <w:lang w:eastAsia="zh-CN"/>
        </w:rPr>
        <w:t>international order</w:t>
      </w:r>
      <w:r w:rsidRPr="003C153E">
        <w:rPr>
          <w:rFonts w:ascii="Arial" w:eastAsia="SimSun" w:hAnsi="Arial"/>
          <w:u w:val="single"/>
          <w:lang w:eastAsia="zh-CN"/>
        </w:rPr>
        <w:t xml:space="preserve"> into a golden realm of equality and justice </w:t>
      </w:r>
      <w:r w:rsidRPr="003C153E">
        <w:rPr>
          <w:rFonts w:ascii="Arial" w:eastAsia="SimSun" w:hAnsi="Arial"/>
          <w:highlight w:val="yellow"/>
          <w:u w:val="single"/>
          <w:lang w:eastAsia="zh-CN"/>
        </w:rPr>
        <w:t>through their</w:t>
      </w:r>
      <w:r w:rsidRPr="003C153E">
        <w:rPr>
          <w:rFonts w:ascii="Arial" w:eastAsia="SimSun" w:hAnsi="Arial"/>
          <w:u w:val="single"/>
          <w:lang w:eastAsia="zh-CN"/>
        </w:rPr>
        <w:t xml:space="preserve"> own </w:t>
      </w:r>
      <w:r w:rsidRPr="003C153E">
        <w:rPr>
          <w:rFonts w:ascii="Arial" w:eastAsia="SimSun" w:hAnsi="Arial"/>
          <w:highlight w:val="yellow"/>
          <w:u w:val="single"/>
          <w:lang w:eastAsia="zh-CN"/>
        </w:rPr>
        <w:t>words</w:t>
      </w:r>
      <w:r w:rsidRPr="003C153E">
        <w:rPr>
          <w:rFonts w:ascii="Arial" w:eastAsia="SimSun" w:hAnsi="Arial"/>
          <w:lang w:eastAsia="zh-CN"/>
        </w:rPr>
        <w:t xml:space="preserve">. For contemporary critical theorists, all that seems that the crucial step towards progress to a better world order is for the theorist to state that their theory is for the purposes of emancipation and a just world order. Hedley Bull, writing in the 1970s, made a trenchant critique of advocates of world government (addressing, at that time, Richard Falk and other participants in the World Order Models Project). </w:t>
      </w:r>
      <w:r w:rsidRPr="003C153E">
        <w:rPr>
          <w:rFonts w:ascii="Arial" w:eastAsia="SimSun" w:hAnsi="Arial"/>
          <w:u w:val="single"/>
          <w:lang w:eastAsia="zh-CN"/>
        </w:rPr>
        <w:t>Bull warned of the problems of abandoning</w:t>
      </w:r>
      <w:r w:rsidRPr="003C153E">
        <w:rPr>
          <w:rFonts w:ascii="Arial" w:eastAsia="SimSun" w:hAnsi="Arial"/>
          <w:lang w:eastAsia="zh-CN"/>
        </w:rPr>
        <w:t xml:space="preserve"> any analysis of </w:t>
      </w:r>
      <w:r w:rsidRPr="003C153E">
        <w:rPr>
          <w:rFonts w:ascii="Arial" w:eastAsia="SimSun" w:hAnsi="Arial"/>
          <w:u w:val="single"/>
          <w:lang w:eastAsia="zh-CN"/>
        </w:rPr>
        <w:t>the</w:t>
      </w:r>
      <w:r w:rsidRPr="003C153E">
        <w:rPr>
          <w:rFonts w:ascii="Arial" w:eastAsia="SimSun" w:hAnsi="Arial"/>
          <w:lang w:eastAsia="zh-CN"/>
        </w:rPr>
        <w:t xml:space="preserve"> social, </w:t>
      </w:r>
      <w:r w:rsidRPr="003C153E">
        <w:rPr>
          <w:rFonts w:ascii="Arial" w:eastAsia="SimSun" w:hAnsi="Arial"/>
          <w:u w:val="single"/>
          <w:lang w:eastAsia="zh-CN"/>
        </w:rPr>
        <w:t>political</w:t>
      </w:r>
      <w:r w:rsidRPr="003C153E">
        <w:rPr>
          <w:rFonts w:ascii="Arial" w:eastAsia="SimSun" w:hAnsi="Arial"/>
          <w:lang w:eastAsia="zh-CN"/>
        </w:rPr>
        <w:t xml:space="preserve"> and economic </w:t>
      </w:r>
      <w:r w:rsidRPr="003C153E">
        <w:rPr>
          <w:rFonts w:ascii="Arial" w:eastAsia="SimSun" w:hAnsi="Arial"/>
          <w:u w:val="single"/>
          <w:lang w:eastAsia="zh-CN"/>
        </w:rPr>
        <w:t>order</w:t>
      </w:r>
      <w:r w:rsidRPr="003C153E">
        <w:rPr>
          <w:rFonts w:ascii="Arial" w:eastAsia="SimSun" w:hAnsi="Arial"/>
          <w:lang w:eastAsia="zh-CN"/>
        </w:rPr>
        <w:t xml:space="preserve"> as it was. Bull argued that the advocate of world government simply projects his or her own normative desires without basis in any ‘real’ social and political systems and processes. </w:t>
      </w:r>
      <w:r w:rsidRPr="003C153E">
        <w:rPr>
          <w:rFonts w:ascii="Arial" w:eastAsia="SimSun" w:hAnsi="Arial"/>
          <w:highlight w:val="yellow"/>
          <w:u w:val="single"/>
          <w:lang w:eastAsia="zh-CN"/>
        </w:rPr>
        <w:t>The assumption seems to be</w:t>
      </w:r>
      <w:r w:rsidRPr="003C153E">
        <w:rPr>
          <w:rFonts w:ascii="Arial" w:eastAsia="SimSun" w:hAnsi="Arial"/>
          <w:u w:val="single"/>
          <w:lang w:eastAsia="zh-CN"/>
        </w:rPr>
        <w:t xml:space="preserve"> that </w:t>
      </w:r>
      <w:r w:rsidRPr="003C153E">
        <w:rPr>
          <w:rFonts w:ascii="Arial" w:eastAsia="SimSun" w:hAnsi="Arial"/>
          <w:highlight w:val="yellow"/>
          <w:u w:val="single"/>
          <w:lang w:eastAsia="zh-CN"/>
        </w:rPr>
        <w:t>a different order would have none of the problems</w:t>
      </w:r>
      <w:r w:rsidRPr="003C153E">
        <w:rPr>
          <w:rFonts w:ascii="Arial" w:eastAsia="SimSun" w:hAnsi="Arial"/>
          <w:u w:val="single"/>
          <w:lang w:eastAsia="zh-CN"/>
        </w:rPr>
        <w:t xml:space="preserve"> or injustices </w:t>
      </w:r>
      <w:r w:rsidRPr="003C153E">
        <w:rPr>
          <w:rFonts w:ascii="Arial" w:eastAsia="SimSun" w:hAnsi="Arial"/>
          <w:highlight w:val="yellow"/>
          <w:u w:val="single"/>
          <w:lang w:eastAsia="zh-CN"/>
        </w:rPr>
        <w:t>of the contemporary</w:t>
      </w:r>
      <w:r w:rsidRPr="003C153E">
        <w:rPr>
          <w:rFonts w:ascii="Arial" w:eastAsia="SimSun" w:hAnsi="Arial"/>
          <w:u w:val="single"/>
          <w:lang w:eastAsia="zh-CN"/>
        </w:rPr>
        <w:t xml:space="preserve"> world </w:t>
      </w:r>
      <w:r w:rsidRPr="003C153E">
        <w:rPr>
          <w:rFonts w:ascii="Arial" w:eastAsia="SimSun" w:hAnsi="Arial"/>
          <w:highlight w:val="yellow"/>
          <w:u w:val="single"/>
          <w:lang w:eastAsia="zh-CN"/>
        </w:rPr>
        <w:t>order</w:t>
      </w:r>
      <w:r w:rsidRPr="003C153E">
        <w:rPr>
          <w:rFonts w:ascii="Arial" w:eastAsia="SimSun" w:hAnsi="Arial"/>
          <w:u w:val="single"/>
          <w:lang w:eastAsia="zh-CN"/>
        </w:rPr>
        <w:t xml:space="preserve">, </w:t>
      </w:r>
      <w:r w:rsidRPr="003C153E">
        <w:rPr>
          <w:rFonts w:ascii="Arial" w:eastAsia="SimSun" w:hAnsi="Arial"/>
          <w:highlight w:val="yellow"/>
          <w:u w:val="single"/>
          <w:lang w:eastAsia="zh-CN"/>
        </w:rPr>
        <w:t>simply because</w:t>
      </w:r>
      <w:r w:rsidRPr="003C153E">
        <w:rPr>
          <w:rFonts w:ascii="Arial" w:eastAsia="SimSun" w:hAnsi="Arial"/>
          <w:u w:val="single"/>
          <w:lang w:eastAsia="zh-CN"/>
        </w:rPr>
        <w:t xml:space="preserve"> the </w:t>
      </w:r>
      <w:r w:rsidRPr="003C153E">
        <w:rPr>
          <w:rFonts w:ascii="Arial" w:eastAsia="SimSun" w:hAnsi="Arial"/>
          <w:b/>
          <w:sz w:val="28"/>
          <w:highlight w:val="yellow"/>
          <w:u w:val="single"/>
          <w:bdr w:val="single" w:sz="4" w:space="0" w:color="auto"/>
          <w:lang w:eastAsia="zh-CN"/>
        </w:rPr>
        <w:t>critical theorists say so</w:t>
      </w:r>
      <w:r w:rsidRPr="003C153E">
        <w:rPr>
          <w:rFonts w:ascii="Arial" w:eastAsia="SimSun" w:hAnsi="Arial"/>
          <w:lang w:eastAsia="zh-CN"/>
        </w:rPr>
        <w:t xml:space="preserve">. In this respect, Bull, who most likely would not be considered a critical theorist by today’s critical theorists, in fact shows a greater insight than many contemporary critical theorists: </w:t>
      </w:r>
      <w:r w:rsidRPr="003C153E">
        <w:rPr>
          <w:rFonts w:ascii="Arial" w:eastAsia="SimSun" w:hAnsi="Arial"/>
          <w:highlight w:val="yellow"/>
          <w:u w:val="single"/>
          <w:lang w:eastAsia="zh-CN"/>
        </w:rPr>
        <w:t>The advocate</w:t>
      </w:r>
      <w:r w:rsidRPr="003C153E">
        <w:rPr>
          <w:rFonts w:ascii="Arial" w:eastAsia="SimSun" w:hAnsi="Arial"/>
          <w:lang w:eastAsia="zh-CN"/>
        </w:rPr>
        <w:t xml:space="preserve"> of world government makes the tacit assumption that it is his own moral and political preferences that will be embodied in it; he </w:t>
      </w:r>
      <w:r w:rsidRPr="003C153E">
        <w:rPr>
          <w:rFonts w:ascii="Arial" w:eastAsia="SimSun" w:hAnsi="Arial"/>
          <w:highlight w:val="yellow"/>
          <w:u w:val="single"/>
          <w:lang w:eastAsia="zh-CN"/>
        </w:rPr>
        <w:t>conceives</w:t>
      </w:r>
      <w:r w:rsidRPr="003C153E">
        <w:rPr>
          <w:rFonts w:ascii="Arial" w:eastAsia="SimSun" w:hAnsi="Arial"/>
          <w:u w:val="single"/>
          <w:lang w:eastAsia="zh-CN"/>
        </w:rPr>
        <w:t xml:space="preserve"> the </w:t>
      </w:r>
      <w:r w:rsidRPr="003C153E">
        <w:rPr>
          <w:rFonts w:ascii="Arial" w:eastAsia="SimSun" w:hAnsi="Arial"/>
          <w:highlight w:val="yellow"/>
          <w:u w:val="single"/>
          <w:lang w:eastAsia="zh-CN"/>
        </w:rPr>
        <w:t>world</w:t>
      </w:r>
      <w:r w:rsidRPr="003C153E">
        <w:rPr>
          <w:rFonts w:ascii="Arial" w:eastAsia="SimSun" w:hAnsi="Arial"/>
          <w:u w:val="single"/>
          <w:lang w:eastAsia="zh-CN"/>
        </w:rPr>
        <w:t xml:space="preserve"> authority </w:t>
      </w:r>
      <w:r w:rsidRPr="003C153E">
        <w:rPr>
          <w:rFonts w:ascii="Arial" w:eastAsia="SimSun" w:hAnsi="Arial"/>
          <w:highlight w:val="yellow"/>
          <w:u w:val="single"/>
          <w:lang w:eastAsia="zh-CN"/>
        </w:rPr>
        <w:t>as a projection of his own ideas</w:t>
      </w:r>
      <w:r w:rsidRPr="003C153E">
        <w:rPr>
          <w:rFonts w:ascii="Arial" w:eastAsia="SimSun" w:hAnsi="Arial"/>
          <w:lang w:eastAsia="zh-CN"/>
        </w:rPr>
        <w:t xml:space="preserve">, </w:t>
      </w:r>
      <w:r w:rsidRPr="003C153E">
        <w:rPr>
          <w:rFonts w:ascii="Arial" w:eastAsia="SimSun" w:hAnsi="Arial"/>
          <w:u w:val="single"/>
          <w:lang w:eastAsia="zh-CN"/>
        </w:rPr>
        <w:t xml:space="preserve">that is powerful enough to sweep aside the obstacles which now exist to the </w:t>
      </w:r>
      <w:proofErr w:type="spellStart"/>
      <w:r w:rsidRPr="003C153E">
        <w:rPr>
          <w:rFonts w:ascii="Arial" w:eastAsia="SimSun" w:hAnsi="Arial"/>
          <w:u w:val="single"/>
          <w:lang w:eastAsia="zh-CN"/>
        </w:rPr>
        <w:t>realisation</w:t>
      </w:r>
      <w:proofErr w:type="spellEnd"/>
      <w:r w:rsidRPr="003C153E">
        <w:rPr>
          <w:rFonts w:ascii="Arial" w:eastAsia="SimSun" w:hAnsi="Arial"/>
          <w:u w:val="single"/>
          <w:lang w:eastAsia="zh-CN"/>
        </w:rPr>
        <w:t xml:space="preserve"> of them</w:t>
      </w:r>
      <w:r w:rsidRPr="003C153E">
        <w:rPr>
          <w:rFonts w:ascii="Arial" w:eastAsia="SimSun" w:hAnsi="Arial"/>
          <w:lang w:eastAsia="zh-CN"/>
        </w:rPr>
        <w:t xml:space="preserve">. </w:t>
      </w:r>
      <w:r w:rsidRPr="003C153E">
        <w:rPr>
          <w:rFonts w:ascii="Arial" w:eastAsia="SimSun" w:hAnsi="Arial"/>
          <w:u w:val="single"/>
          <w:lang w:eastAsia="zh-CN"/>
        </w:rPr>
        <w:t xml:space="preserve">But </w:t>
      </w:r>
      <w:r w:rsidRPr="003C153E">
        <w:rPr>
          <w:rFonts w:ascii="Arial" w:eastAsia="SimSun" w:hAnsi="Arial"/>
          <w:highlight w:val="yellow"/>
          <w:u w:val="single"/>
          <w:lang w:eastAsia="zh-CN"/>
        </w:rPr>
        <w:t xml:space="preserve">this is an </w:t>
      </w:r>
      <w:r w:rsidRPr="003C153E">
        <w:rPr>
          <w:rFonts w:ascii="Arial" w:eastAsia="SimSun" w:hAnsi="Arial"/>
          <w:b/>
          <w:sz w:val="28"/>
          <w:highlight w:val="yellow"/>
          <w:u w:val="single"/>
          <w:bdr w:val="single" w:sz="4" w:space="0" w:color="auto"/>
          <w:lang w:eastAsia="zh-CN"/>
        </w:rPr>
        <w:t>evasion of the issue</w:t>
      </w:r>
      <w:r w:rsidRPr="003C153E">
        <w:rPr>
          <w:rFonts w:ascii="Arial" w:eastAsia="SimSun" w:hAnsi="Arial"/>
          <w:lang w:eastAsia="zh-CN"/>
        </w:rPr>
        <w:t xml:space="preserve">; the world government with which the states system has to be compared is one that would be subject to the factors making for injustice in the present world, not one arbitrarily decreed to be immune from them. (2002 [1977]: 280–281) In his criticism of constructivist theorist Alexander Wendt, </w:t>
      </w:r>
      <w:r w:rsidRPr="003C153E">
        <w:rPr>
          <w:rFonts w:ascii="Arial" w:eastAsia="SimSun" w:hAnsi="Arial"/>
          <w:u w:val="single"/>
          <w:lang w:eastAsia="zh-CN"/>
        </w:rPr>
        <w:t>Neufeld argues that because of Wendt’s supposedly positivist and objectivist commitments, Wendt’s theory may end up serving political agendas very different to those that Wendt might intend to support</w:t>
      </w:r>
      <w:r w:rsidRPr="003C153E">
        <w:rPr>
          <w:rFonts w:ascii="Arial" w:eastAsia="SimSun" w:hAnsi="Arial"/>
          <w:lang w:eastAsia="zh-CN"/>
        </w:rPr>
        <w:t xml:space="preserve">. For Neufeld, Wendt cannot ask the crucial critical question, what and whom is Wendt’s constructivism for? (2001: 133). </w:t>
      </w:r>
      <w:r w:rsidRPr="003C153E">
        <w:rPr>
          <w:rFonts w:ascii="Arial" w:eastAsia="SimSun" w:hAnsi="Arial"/>
          <w:u w:val="single"/>
          <w:lang w:eastAsia="zh-CN"/>
        </w:rPr>
        <w:t>However, Neufeld gets the problem exactly the wrong way round</w:t>
      </w:r>
      <w:r w:rsidRPr="003C153E">
        <w:rPr>
          <w:rFonts w:ascii="Arial" w:eastAsia="SimSun" w:hAnsi="Arial"/>
          <w:lang w:eastAsia="zh-CN"/>
        </w:rPr>
        <w:t xml:space="preserve">. </w:t>
      </w:r>
      <w:r w:rsidRPr="003C153E">
        <w:rPr>
          <w:rFonts w:ascii="Arial" w:eastAsia="SimSun" w:hAnsi="Arial"/>
          <w:u w:val="single"/>
          <w:lang w:eastAsia="zh-CN"/>
        </w:rPr>
        <w:t>The theoretical problem that Neufeld has identified in Wendt is actually one that lies at the heart of critical and emancipatory approaches</w:t>
      </w:r>
      <w:r w:rsidRPr="003C153E">
        <w:rPr>
          <w:rFonts w:ascii="Arial" w:eastAsia="SimSun" w:hAnsi="Arial"/>
          <w:lang w:eastAsia="zh-CN"/>
        </w:rPr>
        <w:t xml:space="preserve">. </w:t>
      </w:r>
      <w:r w:rsidRPr="003C153E">
        <w:rPr>
          <w:rFonts w:ascii="Arial" w:eastAsia="SimSun" w:hAnsi="Arial"/>
          <w:u w:val="single"/>
          <w:lang w:eastAsia="zh-CN"/>
        </w:rPr>
        <w:t xml:space="preserve">Because of the critical refusal to separate facts and values and the conflation between theory and political action </w:t>
      </w:r>
      <w:r w:rsidRPr="003C153E">
        <w:rPr>
          <w:rFonts w:ascii="Arial" w:eastAsia="SimSun" w:hAnsi="Arial"/>
          <w:highlight w:val="yellow"/>
          <w:u w:val="single"/>
          <w:lang w:eastAsia="zh-CN"/>
        </w:rPr>
        <w:t xml:space="preserve">there is no room to consider the way in which critical theory may serve </w:t>
      </w:r>
      <w:r w:rsidRPr="003C153E">
        <w:rPr>
          <w:rFonts w:ascii="Arial" w:eastAsia="SimSun" w:hAnsi="Arial"/>
          <w:b/>
          <w:sz w:val="28"/>
          <w:highlight w:val="yellow"/>
          <w:u w:val="single"/>
          <w:bdr w:val="single" w:sz="4" w:space="0" w:color="auto"/>
          <w:lang w:eastAsia="zh-CN"/>
        </w:rPr>
        <w:t>political and normative agendas</w:t>
      </w:r>
      <w:r w:rsidRPr="003C153E">
        <w:rPr>
          <w:rFonts w:ascii="Arial" w:eastAsia="SimSun" w:hAnsi="Arial"/>
          <w:highlight w:val="yellow"/>
          <w:u w:val="single"/>
          <w:lang w:eastAsia="zh-CN"/>
        </w:rPr>
        <w:t xml:space="preserve"> independent of</w:t>
      </w:r>
      <w:r w:rsidRPr="003C153E">
        <w:rPr>
          <w:rFonts w:ascii="Arial" w:eastAsia="SimSun" w:hAnsi="Arial"/>
          <w:u w:val="single"/>
          <w:lang w:eastAsia="zh-CN"/>
        </w:rPr>
        <w:t xml:space="preserve"> their </w:t>
      </w:r>
      <w:r w:rsidRPr="003C153E">
        <w:rPr>
          <w:rFonts w:ascii="Arial" w:eastAsia="SimSun" w:hAnsi="Arial"/>
          <w:highlight w:val="yellow"/>
          <w:u w:val="single"/>
          <w:lang w:eastAsia="zh-CN"/>
        </w:rPr>
        <w:t>value commitments</w:t>
      </w:r>
      <w:r w:rsidRPr="003C153E">
        <w:rPr>
          <w:rFonts w:ascii="Arial" w:eastAsia="SimSun" w:hAnsi="Arial"/>
          <w:lang w:eastAsia="zh-CN"/>
        </w:rPr>
        <w:t xml:space="preserve">.  Theorists, as human beings, naturally have certain values and normative commitments. These values and normative commitments of course direct one’s questions and research but contemporary critical theorists seem to assume that because their heart is in the right place their work is done. However, </w:t>
      </w:r>
      <w:r w:rsidRPr="003C153E">
        <w:rPr>
          <w:rFonts w:ascii="Arial" w:eastAsia="SimSun" w:hAnsi="Arial"/>
          <w:highlight w:val="yellow"/>
          <w:u w:val="single"/>
          <w:lang w:eastAsia="zh-CN"/>
        </w:rPr>
        <w:t xml:space="preserve">values </w:t>
      </w:r>
      <w:r w:rsidRPr="003C153E">
        <w:rPr>
          <w:rFonts w:ascii="Arial" w:eastAsia="SimSun" w:hAnsi="Arial"/>
          <w:b/>
          <w:highlight w:val="yellow"/>
          <w:u w:val="single"/>
          <w:bdr w:val="single" w:sz="4" w:space="0" w:color="auto"/>
          <w:lang w:eastAsia="zh-CN"/>
        </w:rPr>
        <w:t>cannot be a methodology</w:t>
      </w:r>
      <w:r w:rsidRPr="003C153E">
        <w:rPr>
          <w:rFonts w:ascii="Arial" w:eastAsia="SimSun" w:hAnsi="Arial"/>
          <w:highlight w:val="yellow"/>
          <w:u w:val="single"/>
          <w:lang w:eastAsia="zh-CN"/>
        </w:rPr>
        <w:t xml:space="preserve"> for</w:t>
      </w:r>
      <w:r w:rsidRPr="003C153E">
        <w:rPr>
          <w:rFonts w:ascii="Arial" w:eastAsia="SimSun" w:hAnsi="Arial"/>
          <w:u w:val="single"/>
          <w:lang w:eastAsia="zh-CN"/>
        </w:rPr>
        <w:t xml:space="preserve"> critical </w:t>
      </w:r>
      <w:r w:rsidRPr="003C153E">
        <w:rPr>
          <w:rFonts w:ascii="Arial" w:eastAsia="SimSun" w:hAnsi="Arial"/>
          <w:highlight w:val="yellow"/>
          <w:u w:val="single"/>
          <w:lang w:eastAsia="zh-CN"/>
        </w:rPr>
        <w:t>engagement with</w:t>
      </w:r>
      <w:r w:rsidRPr="003C153E">
        <w:rPr>
          <w:rFonts w:ascii="Arial" w:eastAsia="SimSun" w:hAnsi="Arial"/>
          <w:u w:val="single"/>
          <w:lang w:eastAsia="zh-CN"/>
        </w:rPr>
        <w:t xml:space="preserve"> social </w:t>
      </w:r>
      <w:r w:rsidRPr="003C153E">
        <w:rPr>
          <w:rFonts w:ascii="Arial" w:eastAsia="SimSun" w:hAnsi="Arial"/>
          <w:highlight w:val="yellow"/>
          <w:u w:val="single"/>
          <w:lang w:eastAsia="zh-CN"/>
        </w:rPr>
        <w:t>reality</w:t>
      </w:r>
      <w:r w:rsidRPr="003C153E">
        <w:rPr>
          <w:rFonts w:ascii="Arial" w:eastAsia="SimSun" w:hAnsi="Arial"/>
          <w:lang w:eastAsia="zh-CN"/>
        </w:rPr>
        <w:t xml:space="preserve">. The core of contemporary critical and emancipatory approaches is an assertion of normative intent and a belief that this is a substantive part of critical work. In light of this assumption, </w:t>
      </w:r>
      <w:r w:rsidRPr="003C153E">
        <w:rPr>
          <w:rFonts w:ascii="Arial" w:eastAsia="SimSun" w:hAnsi="Arial"/>
          <w:highlight w:val="yellow"/>
          <w:u w:val="single"/>
          <w:lang w:eastAsia="zh-CN"/>
        </w:rPr>
        <w:t>accusations of</w:t>
      </w:r>
      <w:r w:rsidRPr="003C153E">
        <w:rPr>
          <w:rFonts w:ascii="Arial" w:eastAsia="SimSun" w:hAnsi="Arial"/>
          <w:u w:val="single"/>
          <w:lang w:eastAsia="zh-CN"/>
        </w:rPr>
        <w:t xml:space="preserve"> normative idealism or even </w:t>
      </w:r>
      <w:r w:rsidRPr="003C153E">
        <w:rPr>
          <w:rFonts w:ascii="Arial" w:eastAsia="SimSun" w:hAnsi="Arial"/>
          <w:b/>
          <w:sz w:val="28"/>
          <w:highlight w:val="yellow"/>
          <w:u w:val="single"/>
          <w:bdr w:val="single" w:sz="4" w:space="0" w:color="auto"/>
          <w:lang w:eastAsia="zh-CN"/>
        </w:rPr>
        <w:t>fantasy theory</w:t>
      </w:r>
      <w:r w:rsidRPr="003C153E">
        <w:rPr>
          <w:rFonts w:ascii="Arial" w:eastAsia="SimSun" w:hAnsi="Arial"/>
          <w:highlight w:val="yellow"/>
          <w:u w:val="single"/>
          <w:lang w:eastAsia="zh-CN"/>
        </w:rPr>
        <w:t xml:space="preserve"> are</w:t>
      </w:r>
      <w:r w:rsidRPr="003C153E">
        <w:rPr>
          <w:rFonts w:ascii="Arial" w:eastAsia="SimSun" w:hAnsi="Arial"/>
          <w:u w:val="single"/>
          <w:lang w:eastAsia="zh-CN"/>
        </w:rPr>
        <w:t xml:space="preserve"> reasonably </w:t>
      </w:r>
      <w:r w:rsidRPr="003C153E">
        <w:rPr>
          <w:rFonts w:ascii="Arial" w:eastAsia="SimSun" w:hAnsi="Arial"/>
          <w:highlight w:val="yellow"/>
          <w:u w:val="single"/>
          <w:lang w:eastAsia="zh-CN"/>
        </w:rPr>
        <w:t>justly earned</w:t>
      </w:r>
      <w:r w:rsidRPr="003C153E">
        <w:rPr>
          <w:rFonts w:ascii="Arial" w:eastAsia="SimSun" w:hAnsi="Arial"/>
          <w:lang w:eastAsia="zh-CN"/>
        </w:rPr>
        <w:t xml:space="preserve">. </w:t>
      </w:r>
      <w:r w:rsidRPr="003C153E">
        <w:rPr>
          <w:rFonts w:ascii="Arial" w:eastAsia="SimSun" w:hAnsi="Arial"/>
          <w:u w:val="single"/>
          <w:lang w:eastAsia="zh-CN"/>
        </w:rPr>
        <w:t>And whilst we might reject naïve empiricist claims that facts are just</w:t>
      </w:r>
      <w:r w:rsidRPr="003C153E">
        <w:rPr>
          <w:rFonts w:ascii="Arial" w:eastAsia="SimSun" w:hAnsi="Arial"/>
          <w:lang w:eastAsia="zh-CN"/>
        </w:rPr>
        <w:t xml:space="preserve">, to paraphrase EH Carr’s witty critique of such approaches, like fish lying on a fishmonger’s slab, ready and accessible with their meanings clear (Carr, 2001 [1961]: 18), none the less it must surely be fundamental to critical theory that it can go beyond the ‘given framework for action’ to establish the ‘facts’ or the real social relations that lie behind this framework that the problem-solving theorist takes to be a natural fact, an ontological reality. This entails an engagement with and substantive analysis of contemporary power structures and discourse. Yet the elevation of the values of the theorist to playing a central role in critical theory is problematic in terms of the commitments of critical and emancipatory theorists to challenge contemporary power structures and discourses. We have seen in the previous chapters that critical theorists are aiming their critique at an international security framework that is of less and less relevance today, whilst their critical prescriptions are more similar than otherwise to the discourses of powerful states and international institutions. Crucially, </w:t>
      </w:r>
      <w:r w:rsidRPr="003C153E">
        <w:rPr>
          <w:rFonts w:ascii="Arial" w:eastAsia="SimSun" w:hAnsi="Arial"/>
          <w:u w:val="single"/>
          <w:lang w:eastAsia="zh-CN"/>
        </w:rPr>
        <w:t xml:space="preserve">although critical and emancipatory </w:t>
      </w:r>
      <w:r w:rsidRPr="003C153E">
        <w:rPr>
          <w:rFonts w:ascii="Arial" w:eastAsia="SimSun" w:hAnsi="Arial"/>
          <w:highlight w:val="yellow"/>
          <w:u w:val="single"/>
          <w:lang w:eastAsia="zh-CN"/>
        </w:rPr>
        <w:t>theorists</w:t>
      </w:r>
      <w:r w:rsidRPr="003C153E">
        <w:rPr>
          <w:rFonts w:ascii="Arial" w:eastAsia="SimSun" w:hAnsi="Arial"/>
          <w:u w:val="single"/>
          <w:lang w:eastAsia="zh-CN"/>
        </w:rPr>
        <w:t xml:space="preserve"> claim to absolutely focus on power they </w:t>
      </w:r>
      <w:r w:rsidRPr="003C153E">
        <w:rPr>
          <w:rFonts w:ascii="Arial" w:eastAsia="SimSun" w:hAnsi="Arial"/>
          <w:highlight w:val="yellow"/>
          <w:u w:val="single"/>
          <w:lang w:eastAsia="zh-CN"/>
        </w:rPr>
        <w:t>do not</w:t>
      </w:r>
      <w:r w:rsidRPr="003C153E">
        <w:rPr>
          <w:rFonts w:ascii="Arial" w:eastAsia="SimSun" w:hAnsi="Arial"/>
          <w:u w:val="single"/>
          <w:lang w:eastAsia="zh-CN"/>
        </w:rPr>
        <w:t xml:space="preserve"> seem to </w:t>
      </w:r>
      <w:r w:rsidRPr="003C153E">
        <w:rPr>
          <w:rFonts w:ascii="Arial" w:eastAsia="SimSun" w:hAnsi="Arial"/>
          <w:highlight w:val="yellow"/>
          <w:u w:val="single"/>
          <w:lang w:eastAsia="zh-CN"/>
        </w:rPr>
        <w:t>engage with</w:t>
      </w:r>
      <w:r w:rsidRPr="003C153E">
        <w:rPr>
          <w:rFonts w:ascii="Arial" w:eastAsia="SimSun" w:hAnsi="Arial"/>
          <w:u w:val="single"/>
          <w:lang w:eastAsia="zh-CN"/>
        </w:rPr>
        <w:t xml:space="preserve"> the </w:t>
      </w:r>
      <w:r w:rsidRPr="003C153E">
        <w:rPr>
          <w:rFonts w:ascii="Arial" w:eastAsia="SimSun" w:hAnsi="Arial"/>
          <w:b/>
          <w:sz w:val="28"/>
          <w:highlight w:val="yellow"/>
          <w:u w:val="single"/>
          <w:bdr w:val="single" w:sz="4" w:space="0" w:color="auto"/>
          <w:lang w:eastAsia="zh-CN"/>
        </w:rPr>
        <w:t>problematic implications</w:t>
      </w:r>
      <w:r w:rsidRPr="003C153E">
        <w:rPr>
          <w:rFonts w:ascii="Arial" w:eastAsia="SimSun" w:hAnsi="Arial"/>
          <w:highlight w:val="yellow"/>
          <w:u w:val="single"/>
          <w:lang w:eastAsia="zh-CN"/>
        </w:rPr>
        <w:t xml:space="preserve"> of</w:t>
      </w:r>
      <w:r w:rsidRPr="003C153E">
        <w:rPr>
          <w:rFonts w:ascii="Arial" w:eastAsia="SimSun" w:hAnsi="Arial"/>
          <w:u w:val="single"/>
          <w:lang w:eastAsia="zh-CN"/>
        </w:rPr>
        <w:t xml:space="preserve"> their </w:t>
      </w:r>
      <w:r w:rsidRPr="003C153E">
        <w:rPr>
          <w:rFonts w:ascii="Arial" w:eastAsia="SimSun" w:hAnsi="Arial"/>
          <w:highlight w:val="yellow"/>
          <w:u w:val="single"/>
          <w:lang w:eastAsia="zh-CN"/>
        </w:rPr>
        <w:t>prescriptions in the contemporary context</w:t>
      </w:r>
      <w:r w:rsidRPr="003C153E">
        <w:rPr>
          <w:rFonts w:ascii="Arial" w:eastAsia="SimSun" w:hAnsi="Arial"/>
          <w:lang w:eastAsia="zh-CN"/>
        </w:rPr>
        <w:t xml:space="preserve">.  The sovereign state as a form of political </w:t>
      </w:r>
      <w:proofErr w:type="spellStart"/>
      <w:r w:rsidRPr="003C153E">
        <w:rPr>
          <w:rFonts w:ascii="Arial" w:eastAsia="SimSun" w:hAnsi="Arial"/>
          <w:lang w:eastAsia="zh-CN"/>
        </w:rPr>
        <w:t>organisation</w:t>
      </w:r>
      <w:proofErr w:type="spellEnd"/>
      <w:r w:rsidRPr="003C153E">
        <w:rPr>
          <w:rFonts w:ascii="Arial" w:eastAsia="SimSun" w:hAnsi="Arial"/>
          <w:lang w:eastAsia="zh-CN"/>
        </w:rPr>
        <w:t xml:space="preserve"> is certainly limited and many of the critiques of the state are well made. However, the emancipatory potential of non-state forms or international </w:t>
      </w:r>
      <w:proofErr w:type="spellStart"/>
      <w:r w:rsidRPr="003C153E">
        <w:rPr>
          <w:rFonts w:ascii="Arial" w:eastAsia="SimSun" w:hAnsi="Arial"/>
          <w:lang w:eastAsia="zh-CN"/>
        </w:rPr>
        <w:t>organisations</w:t>
      </w:r>
      <w:proofErr w:type="spellEnd"/>
      <w:r w:rsidRPr="003C153E">
        <w:rPr>
          <w:rFonts w:ascii="Arial" w:eastAsia="SimSun" w:hAnsi="Arial"/>
          <w:lang w:eastAsia="zh-CN"/>
        </w:rPr>
        <w:t xml:space="preserve"> is something that can only be considered in a specific and social historical context, there is nothing intrinsically emancipatory about any form of </w:t>
      </w:r>
      <w:proofErr w:type="spellStart"/>
      <w:r w:rsidRPr="003C153E">
        <w:rPr>
          <w:rFonts w:ascii="Arial" w:eastAsia="SimSun" w:hAnsi="Arial"/>
          <w:lang w:eastAsia="zh-CN"/>
        </w:rPr>
        <w:t>organisation</w:t>
      </w:r>
      <w:proofErr w:type="spellEnd"/>
      <w:r w:rsidRPr="003C153E">
        <w:rPr>
          <w:rFonts w:ascii="Arial" w:eastAsia="SimSun" w:hAnsi="Arial"/>
          <w:lang w:eastAsia="zh-CN"/>
        </w:rPr>
        <w:t xml:space="preserve">. As radical commentators such as Costas </w:t>
      </w:r>
      <w:proofErr w:type="spellStart"/>
      <w:r w:rsidRPr="003C153E">
        <w:rPr>
          <w:rFonts w:ascii="Arial" w:eastAsia="SimSun" w:hAnsi="Arial"/>
          <w:lang w:eastAsia="zh-CN"/>
        </w:rPr>
        <w:t>Douzinas</w:t>
      </w:r>
      <w:proofErr w:type="spellEnd"/>
      <w:r w:rsidRPr="003C153E">
        <w:rPr>
          <w:rFonts w:ascii="Arial" w:eastAsia="SimSun" w:hAnsi="Arial"/>
          <w:lang w:eastAsia="zh-CN"/>
        </w:rPr>
        <w:t xml:space="preserve"> (2007) or </w:t>
      </w:r>
      <w:proofErr w:type="spellStart"/>
      <w:r w:rsidRPr="003C153E">
        <w:rPr>
          <w:rFonts w:ascii="Arial" w:eastAsia="SimSun" w:hAnsi="Arial"/>
          <w:lang w:eastAsia="zh-CN"/>
        </w:rPr>
        <w:t>Danilo</w:t>
      </w:r>
      <w:proofErr w:type="spellEnd"/>
      <w:r w:rsidRPr="003C153E">
        <w:rPr>
          <w:rFonts w:ascii="Arial" w:eastAsia="SimSun" w:hAnsi="Arial"/>
          <w:lang w:eastAsia="zh-CN"/>
        </w:rPr>
        <w:t xml:space="preserve"> </w:t>
      </w:r>
      <w:proofErr w:type="spellStart"/>
      <w:r w:rsidRPr="003C153E">
        <w:rPr>
          <w:rFonts w:ascii="Arial" w:eastAsia="SimSun" w:hAnsi="Arial"/>
          <w:lang w:eastAsia="zh-CN"/>
        </w:rPr>
        <w:t>Zolo</w:t>
      </w:r>
      <w:proofErr w:type="spellEnd"/>
      <w:r w:rsidRPr="003C153E">
        <w:rPr>
          <w:rFonts w:ascii="Arial" w:eastAsia="SimSun" w:hAnsi="Arial"/>
          <w:lang w:eastAsia="zh-CN"/>
        </w:rPr>
        <w:t xml:space="preserve"> (2002 [2000]) have pointed out, ‘human rights’ or other forms of supposedly cosmopolitan post-sovereign political </w:t>
      </w:r>
      <w:proofErr w:type="spellStart"/>
      <w:r w:rsidRPr="003C153E">
        <w:rPr>
          <w:rFonts w:ascii="Arial" w:eastAsia="SimSun" w:hAnsi="Arial"/>
          <w:lang w:eastAsia="zh-CN"/>
        </w:rPr>
        <w:t>organisation</w:t>
      </w:r>
      <w:proofErr w:type="spellEnd"/>
      <w:r w:rsidRPr="003C153E">
        <w:rPr>
          <w:rFonts w:ascii="Arial" w:eastAsia="SimSun" w:hAnsi="Arial"/>
          <w:lang w:eastAsia="zh-CN"/>
        </w:rPr>
        <w:t xml:space="preserve"> can, in certain contexts, be used to enforce structures of power. Within critical and emancipatory approaches there is, to paraphrase Friedrich </w:t>
      </w:r>
      <w:proofErr w:type="spellStart"/>
      <w:r w:rsidRPr="003C153E">
        <w:rPr>
          <w:rFonts w:ascii="Arial" w:eastAsia="SimSun" w:hAnsi="Arial"/>
          <w:lang w:eastAsia="zh-CN"/>
        </w:rPr>
        <w:t>Kratochwil</w:t>
      </w:r>
      <w:proofErr w:type="spellEnd"/>
      <w:r w:rsidRPr="003C153E">
        <w:rPr>
          <w:rFonts w:ascii="Arial" w:eastAsia="SimSun" w:hAnsi="Arial"/>
          <w:lang w:eastAsia="zh-CN"/>
        </w:rPr>
        <w:t xml:space="preserve"> (2007: 36), a certain </w:t>
      </w:r>
      <w:proofErr w:type="spellStart"/>
      <w:r w:rsidRPr="003C153E">
        <w:rPr>
          <w:rFonts w:ascii="Arial" w:eastAsia="SimSun" w:hAnsi="Arial"/>
          <w:lang w:eastAsia="zh-CN"/>
        </w:rPr>
        <w:t>unrealised</w:t>
      </w:r>
      <w:proofErr w:type="spellEnd"/>
      <w:r w:rsidRPr="003C153E">
        <w:rPr>
          <w:rFonts w:ascii="Arial" w:eastAsia="SimSun" w:hAnsi="Arial"/>
          <w:lang w:eastAsia="zh-CN"/>
        </w:rPr>
        <w:t xml:space="preserve"> constitutive understanding which is abstract and </w:t>
      </w:r>
      <w:proofErr w:type="spellStart"/>
      <w:r w:rsidRPr="003C153E">
        <w:rPr>
          <w:rFonts w:ascii="Arial" w:eastAsia="SimSun" w:hAnsi="Arial"/>
          <w:lang w:eastAsia="zh-CN"/>
        </w:rPr>
        <w:t>idealised</w:t>
      </w:r>
      <w:proofErr w:type="spellEnd"/>
      <w:r w:rsidRPr="003C153E">
        <w:rPr>
          <w:rFonts w:ascii="Arial" w:eastAsia="SimSun" w:hAnsi="Arial"/>
          <w:lang w:eastAsia="zh-CN"/>
        </w:rPr>
        <w:t xml:space="preserve">. </w:t>
      </w:r>
      <w:r w:rsidRPr="003C153E">
        <w:rPr>
          <w:rFonts w:ascii="Arial" w:eastAsia="SimSun" w:hAnsi="Arial"/>
          <w:highlight w:val="yellow"/>
          <w:u w:val="single"/>
          <w:lang w:eastAsia="zh-CN"/>
        </w:rPr>
        <w:t>Critical</w:t>
      </w:r>
      <w:r w:rsidRPr="003C153E">
        <w:rPr>
          <w:rFonts w:ascii="Arial" w:eastAsia="SimSun" w:hAnsi="Arial"/>
          <w:u w:val="single"/>
          <w:lang w:eastAsia="zh-CN"/>
        </w:rPr>
        <w:t xml:space="preserve"> and emancipatory </w:t>
      </w:r>
      <w:r w:rsidRPr="003C153E">
        <w:rPr>
          <w:rFonts w:ascii="Arial" w:eastAsia="SimSun" w:hAnsi="Arial"/>
          <w:highlight w:val="yellow"/>
          <w:u w:val="single"/>
          <w:lang w:eastAsia="zh-CN"/>
        </w:rPr>
        <w:t>approaches have an abstract</w:t>
      </w:r>
      <w:r w:rsidRPr="003C153E">
        <w:rPr>
          <w:rFonts w:ascii="Arial" w:eastAsia="SimSun" w:hAnsi="Arial"/>
          <w:u w:val="single"/>
          <w:lang w:eastAsia="zh-CN"/>
        </w:rPr>
        <w:t xml:space="preserve"> and </w:t>
      </w:r>
      <w:r w:rsidRPr="003C153E">
        <w:rPr>
          <w:rFonts w:ascii="Arial" w:eastAsia="SimSun" w:hAnsi="Arial"/>
          <w:b/>
          <w:highlight w:val="yellow"/>
          <w:u w:val="single"/>
          <w:bdr w:val="single" w:sz="4" w:space="0" w:color="auto"/>
          <w:lang w:eastAsia="zh-CN"/>
        </w:rPr>
        <w:t>idealized notion</w:t>
      </w:r>
      <w:r w:rsidRPr="003C153E">
        <w:rPr>
          <w:rFonts w:ascii="Arial" w:eastAsia="SimSun" w:hAnsi="Arial"/>
          <w:highlight w:val="yellow"/>
          <w:u w:val="single"/>
          <w:lang w:eastAsia="zh-CN"/>
        </w:rPr>
        <w:t xml:space="preserve"> of</w:t>
      </w:r>
      <w:r w:rsidRPr="003C153E">
        <w:rPr>
          <w:rFonts w:ascii="Arial" w:eastAsia="SimSun" w:hAnsi="Arial"/>
          <w:u w:val="single"/>
          <w:lang w:eastAsia="zh-CN"/>
        </w:rPr>
        <w:t xml:space="preserve"> emancipation and </w:t>
      </w:r>
      <w:r w:rsidRPr="003C153E">
        <w:rPr>
          <w:rFonts w:ascii="Arial" w:eastAsia="SimSun" w:hAnsi="Arial"/>
          <w:highlight w:val="yellow"/>
          <w:u w:val="single"/>
          <w:lang w:eastAsia="zh-CN"/>
        </w:rPr>
        <w:t>the political</w:t>
      </w:r>
      <w:r w:rsidRPr="003C153E">
        <w:rPr>
          <w:rFonts w:ascii="Arial" w:eastAsia="SimSun" w:hAnsi="Arial"/>
          <w:u w:val="single"/>
          <w:lang w:eastAsia="zh-CN"/>
        </w:rPr>
        <w:t xml:space="preserve"> which is not, despite the claims of critical and emancipatory theorists whose main aim is to engage with the here and now and the exercise of contemporary power relations, grounded in the contemporary social and political international context</w:t>
      </w:r>
      <w:r w:rsidRPr="003C153E">
        <w:rPr>
          <w:rFonts w:ascii="Arial" w:eastAsia="SimSun" w:hAnsi="Arial"/>
          <w:lang w:eastAsia="zh-CN"/>
        </w:rPr>
        <w:t xml:space="preserve">. </w:t>
      </w:r>
      <w:r w:rsidRPr="003C153E">
        <w:rPr>
          <w:rFonts w:ascii="Arial" w:eastAsia="SimSun" w:hAnsi="Arial"/>
          <w:highlight w:val="yellow"/>
          <w:u w:val="single"/>
          <w:lang w:eastAsia="zh-CN"/>
        </w:rPr>
        <w:t>Emancipation</w:t>
      </w:r>
      <w:r w:rsidRPr="003C153E">
        <w:rPr>
          <w:rFonts w:ascii="Arial" w:eastAsia="SimSun" w:hAnsi="Arial"/>
          <w:u w:val="single"/>
          <w:lang w:eastAsia="zh-CN"/>
        </w:rPr>
        <w:t xml:space="preserve"> in itself as a word or a concept or as a good intention </w:t>
      </w:r>
      <w:r w:rsidRPr="003C153E">
        <w:rPr>
          <w:rFonts w:ascii="Arial" w:eastAsia="SimSun" w:hAnsi="Arial"/>
          <w:b/>
          <w:highlight w:val="yellow"/>
          <w:u w:val="single"/>
          <w:bdr w:val="single" w:sz="4" w:space="0" w:color="auto"/>
          <w:lang w:eastAsia="zh-CN"/>
        </w:rPr>
        <w:t>cannot guarantee anything</w:t>
      </w:r>
      <w:r w:rsidRPr="003C153E">
        <w:rPr>
          <w:rFonts w:ascii="Arial" w:eastAsia="SimSun" w:hAnsi="Arial"/>
          <w:highlight w:val="yellow"/>
          <w:u w:val="single"/>
          <w:lang w:eastAsia="zh-CN"/>
        </w:rPr>
        <w:t xml:space="preserve"> in the absence of political content</w:t>
      </w:r>
      <w:r w:rsidRPr="003C153E">
        <w:rPr>
          <w:rFonts w:ascii="Arial" w:eastAsia="SimSun" w:hAnsi="Arial"/>
          <w:u w:val="single"/>
          <w:lang w:eastAsia="zh-CN"/>
        </w:rPr>
        <w:t xml:space="preserve">. At worst </w:t>
      </w:r>
      <w:r w:rsidRPr="003C153E">
        <w:rPr>
          <w:rFonts w:ascii="Arial" w:eastAsia="SimSun" w:hAnsi="Arial"/>
          <w:highlight w:val="yellow"/>
          <w:u w:val="single"/>
          <w:lang w:eastAsia="zh-CN"/>
        </w:rPr>
        <w:t>it can empower precisely those practices, which critical theorists wish to resolve</w:t>
      </w:r>
      <w:r w:rsidRPr="003C153E">
        <w:rPr>
          <w:rFonts w:ascii="Arial" w:eastAsia="SimSun" w:hAnsi="Arial"/>
          <w:lang w:eastAsia="zh-CN"/>
        </w:rPr>
        <w:t xml:space="preserve">. </w:t>
      </w:r>
    </w:p>
    <w:p w:rsidR="00E464D8" w:rsidRDefault="00E464D8" w:rsidP="00E464D8">
      <w:pPr>
        <w:rPr>
          <w:rFonts w:ascii="Arial" w:eastAsia="Calibri" w:hAnsi="Arial"/>
          <w:b/>
        </w:rPr>
      </w:pPr>
    </w:p>
    <w:p w:rsidR="00E464D8" w:rsidRPr="00FD0485" w:rsidRDefault="00E464D8" w:rsidP="00E464D8">
      <w:pPr>
        <w:keepNext/>
        <w:keepLines/>
        <w:pageBreakBefore/>
        <w:spacing w:before="200"/>
        <w:jc w:val="center"/>
        <w:outlineLvl w:val="2"/>
        <w:rPr>
          <w:rFonts w:ascii="Arial" w:eastAsia="Times New Roman" w:hAnsi="Arial"/>
          <w:b/>
          <w:bCs/>
          <w:sz w:val="32"/>
          <w:u w:val="single"/>
        </w:rPr>
      </w:pPr>
      <w:r w:rsidRPr="00FD0485">
        <w:rPr>
          <w:rFonts w:ascii="Arial" w:eastAsia="Times New Roman" w:hAnsi="Arial"/>
          <w:b/>
          <w:bCs/>
          <w:sz w:val="32"/>
          <w:u w:val="single"/>
        </w:rPr>
        <w:t>2AC—</w:t>
      </w:r>
      <w:r>
        <w:rPr>
          <w:rFonts w:ascii="Arial" w:eastAsia="Times New Roman" w:hAnsi="Arial"/>
          <w:b/>
          <w:bCs/>
          <w:sz w:val="32"/>
          <w:u w:val="single"/>
        </w:rPr>
        <w:t>Framing</w:t>
      </w:r>
    </w:p>
    <w:p w:rsidR="00E464D8" w:rsidRDefault="00E464D8" w:rsidP="00E464D8">
      <w:pPr>
        <w:rPr>
          <w:rFonts w:ascii="Arial" w:eastAsia="Calibri" w:hAnsi="Arial"/>
          <w:b/>
        </w:rPr>
      </w:pPr>
    </w:p>
    <w:p w:rsidR="00E464D8" w:rsidRPr="00116D2C" w:rsidRDefault="00E464D8" w:rsidP="00E464D8">
      <w:pPr>
        <w:rPr>
          <w:rFonts w:ascii="Arial" w:hAnsi="Arial"/>
          <w:b/>
        </w:rPr>
      </w:pPr>
      <w:r w:rsidRPr="00116D2C">
        <w:rPr>
          <w:rFonts w:ascii="Arial" w:hAnsi="Arial"/>
          <w:b/>
        </w:rPr>
        <w:t>Existence outweighs other impacts. It is necessary for the “I” that can behave ethically or create meaning.</w:t>
      </w:r>
    </w:p>
    <w:p w:rsidR="00E464D8" w:rsidRPr="00CE54D8" w:rsidRDefault="00E464D8" w:rsidP="00E464D8">
      <w:pPr>
        <w:rPr>
          <w:rFonts w:ascii="Arial" w:hAnsi="Arial"/>
        </w:rPr>
      </w:pPr>
      <w:proofErr w:type="spellStart"/>
      <w:r w:rsidRPr="00CE54D8">
        <w:rPr>
          <w:rFonts w:ascii="Arial" w:hAnsi="Arial"/>
          <w:b/>
        </w:rPr>
        <w:t>Gelven</w:t>
      </w:r>
      <w:proofErr w:type="spellEnd"/>
      <w:r w:rsidRPr="00CE54D8">
        <w:rPr>
          <w:rFonts w:ascii="Arial" w:hAnsi="Arial"/>
          <w:b/>
        </w:rPr>
        <w:t xml:space="preserve"> ’94</w:t>
      </w:r>
      <w:r w:rsidRPr="00CE54D8">
        <w:rPr>
          <w:rFonts w:ascii="Arial" w:hAnsi="Arial"/>
        </w:rPr>
        <w:t xml:space="preserve"> (Michael, Prof. Phil. – Northern Illinois U., “War and Existence: A Philosophical Inquiry”, p. 136-137)</w:t>
      </w:r>
    </w:p>
    <w:p w:rsidR="00E464D8" w:rsidRPr="00CE54D8" w:rsidRDefault="00E464D8" w:rsidP="00E464D8">
      <w:pPr>
        <w:rPr>
          <w:rFonts w:ascii="Arial" w:hAnsi="Arial"/>
          <w:u w:val="single"/>
        </w:rPr>
      </w:pPr>
    </w:p>
    <w:p w:rsidR="00E464D8" w:rsidRPr="00CE54D8" w:rsidRDefault="00E464D8" w:rsidP="00E464D8">
      <w:pPr>
        <w:rPr>
          <w:rFonts w:ascii="Arial" w:hAnsi="Arial"/>
        </w:rPr>
      </w:pPr>
      <w:r w:rsidRPr="00CE54D8">
        <w:rPr>
          <w:rFonts w:ascii="Arial" w:hAnsi="Arial"/>
          <w:u w:val="single"/>
        </w:rPr>
        <w:t>The personal pronouns, like "I" and "We," become governed existentially by the possessive pronouns, like "ours," "mine," "theirs"; and this in turn becomes governed by the adjective "own."</w:t>
      </w:r>
      <w:r w:rsidRPr="00CE54D8">
        <w:rPr>
          <w:rFonts w:ascii="Arial" w:hAnsi="Arial"/>
        </w:rPr>
        <w:t xml:space="preserve"> What is authentic becomes what is our own as a way of existing. The meaning of this term is less the sense of possession than the sense of belonging to. It is a translation of the German </w:t>
      </w:r>
      <w:proofErr w:type="spellStart"/>
      <w:proofErr w:type="gramStart"/>
      <w:r w:rsidRPr="00CE54D8">
        <w:rPr>
          <w:rFonts w:ascii="Arial" w:hAnsi="Arial"/>
        </w:rPr>
        <w:t>eigen</w:t>
      </w:r>
      <w:proofErr w:type="spellEnd"/>
      <w:proofErr w:type="gramEnd"/>
      <w:r w:rsidRPr="00CE54D8">
        <w:rPr>
          <w:rFonts w:ascii="Arial" w:hAnsi="Arial"/>
        </w:rPr>
        <w:t xml:space="preserve">, from which the term </w:t>
      </w:r>
      <w:proofErr w:type="spellStart"/>
      <w:r w:rsidRPr="00CE54D8">
        <w:rPr>
          <w:rFonts w:ascii="Arial" w:hAnsi="Arial"/>
        </w:rPr>
        <w:t>eigentlich</w:t>
      </w:r>
      <w:proofErr w:type="spellEnd"/>
      <w:r w:rsidRPr="00CE54D8">
        <w:rPr>
          <w:rFonts w:ascii="Arial" w:hAnsi="Arial"/>
        </w:rPr>
        <w:t xml:space="preserve"> (authentic) is derived. </w:t>
      </w:r>
      <w:r w:rsidRPr="00CE54D8">
        <w:rPr>
          <w:rFonts w:ascii="Arial" w:hAnsi="Arial"/>
          <w:u w:val="single"/>
        </w:rPr>
        <w:t>To lose this sense of one's own is to abandon any meaningfulness, and hence to embrace nihilism.</w:t>
      </w:r>
      <w:r w:rsidRPr="00CE54D8">
        <w:rPr>
          <w:rFonts w:ascii="Arial" w:hAnsi="Arial"/>
        </w:rPr>
        <w:t xml:space="preserve"> To be a nihilist is to deny that there is any way of being that is our own; for the nihilist, what is one's own has no meaning. The threat here is not that what is our own may yield to what is not, but rather that the distinction itself will simply collapse. </w:t>
      </w:r>
      <w:r w:rsidRPr="00CE54D8">
        <w:rPr>
          <w:rFonts w:ascii="Arial" w:hAnsi="Arial"/>
          <w:u w:val="single"/>
        </w:rPr>
        <w:t>Unless I can distinguish between what is our own and what is not, no meaningfulness is possible at all.</w:t>
      </w:r>
      <w:r w:rsidRPr="00CE54D8">
        <w:rPr>
          <w:rFonts w:ascii="Arial" w:hAnsi="Arial"/>
        </w:rPr>
        <w:t xml:space="preserve">  This is the foundation of </w:t>
      </w:r>
      <w:proofErr w:type="gramStart"/>
      <w:r w:rsidRPr="00CE54D8">
        <w:rPr>
          <w:rFonts w:ascii="Arial" w:hAnsi="Arial"/>
        </w:rPr>
        <w:t>the we</w:t>
      </w:r>
      <w:proofErr w:type="gramEnd"/>
      <w:r w:rsidRPr="00CE54D8">
        <w:rPr>
          <w:rFonts w:ascii="Arial" w:hAnsi="Arial"/>
        </w:rPr>
        <w:t xml:space="preserve">-they principle. The pronouns in the title do not refer to anything; they merely reveal how we think. Like all principles, this existential principle does not determine specific judgments, any more than the principle of cause and effect determines what the cause of any given thing is. </w:t>
      </w:r>
      <w:proofErr w:type="gramStart"/>
      <w:r w:rsidRPr="00CE54D8">
        <w:rPr>
          <w:rFonts w:ascii="Arial" w:hAnsi="Arial"/>
        </w:rPr>
        <w:t>The we</w:t>
      </w:r>
      <w:proofErr w:type="gramEnd"/>
      <w:r w:rsidRPr="00CE54D8">
        <w:rPr>
          <w:rFonts w:ascii="Arial" w:hAnsi="Arial"/>
        </w:rPr>
        <w:t xml:space="preserve">-they principle is simply a rule that governs the standards by which certain judgments are made. Since it is possible to isolate the existential meanings of an idea from the </w:t>
      </w:r>
      <w:proofErr w:type="spellStart"/>
      <w:r w:rsidRPr="00CE54D8">
        <w:rPr>
          <w:rFonts w:ascii="Arial" w:hAnsi="Arial"/>
        </w:rPr>
        <w:t>thinglike</w:t>
      </w:r>
      <w:proofErr w:type="spellEnd"/>
      <w:r w:rsidRPr="00CE54D8">
        <w:rPr>
          <w:rFonts w:ascii="Arial" w:hAnsi="Arial"/>
        </w:rPr>
        <w:t xml:space="preserve"> referent, the notions of we-ness and they-ness can be articulated philosophically. On the basis of this primary understanding, it is possible to talk about an "existential value," that is, the weight o. rank given to ways of existing in opposition to other kinds of value, such as moral or psychological values. But the principle itself is not, strictly speaking, a principle of value; it is an ontological principle, for its foundation is in the very basic way in which I think about what it means to be. </w:t>
      </w:r>
      <w:r w:rsidRPr="00CE54D8">
        <w:rPr>
          <w:rFonts w:ascii="Arial" w:hAnsi="Arial"/>
          <w:u w:val="single"/>
        </w:rPr>
        <w:t xml:space="preserve">The ground of </w:t>
      </w:r>
      <w:proofErr w:type="gramStart"/>
      <w:r w:rsidRPr="00CE54D8">
        <w:rPr>
          <w:rFonts w:ascii="Arial" w:hAnsi="Arial"/>
          <w:u w:val="single"/>
        </w:rPr>
        <w:t>the we</w:t>
      </w:r>
      <w:proofErr w:type="gramEnd"/>
      <w:r w:rsidRPr="00CE54D8">
        <w:rPr>
          <w:rFonts w:ascii="Arial" w:hAnsi="Arial"/>
          <w:u w:val="single"/>
        </w:rPr>
        <w:t>-they principle is, quite simply, the way in which we think about being. Thus, it is more fundamental than any kind of evaluating or judging</w:t>
      </w:r>
      <w:r w:rsidRPr="00CE54D8">
        <w:rPr>
          <w:rFonts w:ascii="Arial" w:hAnsi="Arial"/>
        </w:rPr>
        <w:t xml:space="preserve">.  One of the things that the authentic I can do, of course, is to concern itself with moral questions. </w:t>
      </w:r>
      <w:r w:rsidRPr="00CE54D8">
        <w:rPr>
          <w:rFonts w:ascii="Arial" w:hAnsi="Arial"/>
          <w:highlight w:val="green"/>
          <w:u w:val="single"/>
        </w:rPr>
        <w:t xml:space="preserve">Whether from a deontological sense of obligation or from a utilitarian projection of possible happiness, </w:t>
      </w:r>
      <w:proofErr w:type="spellStart"/>
      <w:proofErr w:type="gramStart"/>
      <w:r w:rsidRPr="00CE54D8">
        <w:rPr>
          <w:rFonts w:ascii="Arial" w:hAnsi="Arial"/>
          <w:highlight w:val="green"/>
          <w:u w:val="single"/>
        </w:rPr>
        <w:t>an</w:t>
      </w:r>
      <w:proofErr w:type="spellEnd"/>
      <w:proofErr w:type="gramEnd"/>
      <w:r w:rsidRPr="00CE54D8">
        <w:rPr>
          <w:rFonts w:ascii="Arial" w:hAnsi="Arial"/>
          <w:highlight w:val="green"/>
          <w:u w:val="single"/>
        </w:rPr>
        <w:t xml:space="preserve"> I that considers these matters nevertheless is presupposed by them</w:t>
      </w:r>
      <w:r w:rsidRPr="00CE54D8">
        <w:rPr>
          <w:rFonts w:ascii="Arial" w:hAnsi="Arial"/>
          <w:u w:val="single"/>
        </w:rPr>
        <w:t xml:space="preserve">. </w:t>
      </w:r>
      <w:r w:rsidRPr="00CE54D8">
        <w:rPr>
          <w:rFonts w:ascii="Arial" w:hAnsi="Arial"/>
        </w:rPr>
        <w:t xml:space="preserve">Although authenticity and morality are distinct, a sense of </w:t>
      </w:r>
      <w:proofErr w:type="gramStart"/>
      <w:r w:rsidRPr="00CE54D8">
        <w:rPr>
          <w:rFonts w:ascii="Arial" w:hAnsi="Arial"/>
        </w:rPr>
        <w:t>who</w:t>
      </w:r>
      <w:proofErr w:type="gramEnd"/>
      <w:r w:rsidRPr="00CE54D8">
        <w:rPr>
          <w:rFonts w:ascii="Arial" w:hAnsi="Arial"/>
        </w:rPr>
        <w:t xml:space="preserve"> one is must precede a decision about how to act. Thus, the question of authenticity comes before the question of obligation. And </w:t>
      </w:r>
      <w:r w:rsidRPr="00CE54D8">
        <w:rPr>
          <w:rFonts w:ascii="Arial" w:hAnsi="Arial"/>
          <w:u w:val="single"/>
        </w:rPr>
        <w:t xml:space="preserve">since the worth of the I is generated from the prior worth of the we, it follows there can be no moral judgment that cancels out the worth of the I or the </w:t>
      </w:r>
      <w:proofErr w:type="gramStart"/>
      <w:r w:rsidRPr="00CE54D8">
        <w:rPr>
          <w:rFonts w:ascii="Arial" w:hAnsi="Arial"/>
          <w:u w:val="single"/>
        </w:rPr>
        <w:t>We</w:t>
      </w:r>
      <w:proofErr w:type="gramEnd"/>
      <w:r w:rsidRPr="00CE54D8">
        <w:rPr>
          <w:rFonts w:ascii="Arial" w:hAnsi="Arial"/>
        </w:rPr>
        <w:t xml:space="preserve">. This is not to say that anything that benefits </w:t>
      </w:r>
      <w:proofErr w:type="gramStart"/>
      <w:r w:rsidRPr="00CE54D8">
        <w:rPr>
          <w:rFonts w:ascii="Arial" w:hAnsi="Arial"/>
        </w:rPr>
        <w:t xml:space="preserve">the </w:t>
      </w:r>
      <w:proofErr w:type="spellStart"/>
      <w:r w:rsidRPr="00CE54D8">
        <w:rPr>
          <w:rFonts w:ascii="Arial" w:hAnsi="Arial"/>
        </w:rPr>
        <w:t>we</w:t>
      </w:r>
      <w:proofErr w:type="spellEnd"/>
      <w:proofErr w:type="gramEnd"/>
      <w:r w:rsidRPr="00CE54D8">
        <w:rPr>
          <w:rFonts w:ascii="Arial" w:hAnsi="Arial"/>
        </w:rPr>
        <w:t xml:space="preserve"> is therefore more important than what ought to be done. It is merely to say that </w:t>
      </w:r>
      <w:r w:rsidRPr="00CE54D8">
        <w:rPr>
          <w:rFonts w:ascii="Arial" w:hAnsi="Arial"/>
          <w:u w:val="single"/>
        </w:rPr>
        <w:t xml:space="preserve">any proper moral judgment will in fact be consistent with the integrity of the </w:t>
      </w:r>
      <w:proofErr w:type="spellStart"/>
      <w:proofErr w:type="gramStart"/>
      <w:r w:rsidRPr="00CE54D8">
        <w:rPr>
          <w:rFonts w:ascii="Arial" w:hAnsi="Arial"/>
          <w:u w:val="single"/>
        </w:rPr>
        <w:t>we</w:t>
      </w:r>
      <w:proofErr w:type="spellEnd"/>
      <w:proofErr w:type="gramEnd"/>
      <w:r w:rsidRPr="00CE54D8">
        <w:rPr>
          <w:rFonts w:ascii="Arial" w:hAnsi="Arial"/>
        </w:rPr>
        <w:t xml:space="preserve">. Thus, I would be morally prohibited from offending someone else merely for my own advantage, but no moral law would ever require me to forgo my existential integrity. This is true not only for moral questions but for any question of value whatsoever: </w:t>
      </w:r>
      <w:r w:rsidRPr="00CE54D8">
        <w:rPr>
          <w:rFonts w:ascii="Arial" w:hAnsi="Arial"/>
          <w:u w:val="single"/>
        </w:rPr>
        <w:t xml:space="preserve">all legitimate value claims must be consistent with the worth of the I and the </w:t>
      </w:r>
      <w:proofErr w:type="gramStart"/>
      <w:r w:rsidRPr="00CE54D8">
        <w:rPr>
          <w:rFonts w:ascii="Arial" w:hAnsi="Arial"/>
          <w:u w:val="single"/>
        </w:rPr>
        <w:t>We</w:t>
      </w:r>
      <w:proofErr w:type="gramEnd"/>
      <w:r w:rsidRPr="00CE54D8">
        <w:rPr>
          <w:rFonts w:ascii="Arial" w:hAnsi="Arial"/>
          <w:u w:val="single"/>
        </w:rPr>
        <w:t xml:space="preserve">. </w:t>
      </w:r>
      <w:r w:rsidRPr="00CE54D8">
        <w:rPr>
          <w:rFonts w:ascii="Arial" w:hAnsi="Arial"/>
          <w:highlight w:val="green"/>
          <w:u w:val="single"/>
        </w:rPr>
        <w:t>It is only because my existence matters that I can care about such things as morality, aesthetics, or even happiness</w:t>
      </w:r>
      <w:r w:rsidRPr="00CE54D8">
        <w:rPr>
          <w:rFonts w:ascii="Arial" w:hAnsi="Arial"/>
        </w:rPr>
        <w:t xml:space="preserve">. Pleasure, of course, would still be preferable to pain, but to argue that one ought to have pleasure or even that it is good to have pleasure would simply reduce itself to a tautology: if I define pleasure as the satisfaction of my wants, then to say I want pleasure is tautological, for I am merely saying that I want what I want, which may be true but is not very illuminating.  </w:t>
      </w:r>
      <w:r w:rsidRPr="00CE54D8">
        <w:rPr>
          <w:rFonts w:ascii="Arial" w:hAnsi="Arial"/>
          <w:highlight w:val="green"/>
          <w:u w:val="single"/>
        </w:rPr>
        <w:t>The</w:t>
      </w:r>
      <w:r w:rsidRPr="00CE54D8">
        <w:rPr>
          <w:rFonts w:ascii="Arial" w:hAnsi="Arial"/>
          <w:u w:val="single"/>
        </w:rPr>
        <w:t xml:space="preserve"> existential </w:t>
      </w:r>
      <w:r w:rsidRPr="00CE54D8">
        <w:rPr>
          <w:rFonts w:ascii="Arial" w:hAnsi="Arial"/>
          <w:highlight w:val="green"/>
          <w:u w:val="single"/>
        </w:rPr>
        <w:t>worth of existing is</w:t>
      </w:r>
      <w:r w:rsidRPr="00CE54D8">
        <w:rPr>
          <w:rFonts w:ascii="Arial" w:hAnsi="Arial"/>
          <w:u w:val="single"/>
        </w:rPr>
        <w:t xml:space="preserve"> therefore </w:t>
      </w:r>
      <w:r w:rsidRPr="00CE54D8">
        <w:rPr>
          <w:rFonts w:ascii="Arial" w:hAnsi="Arial"/>
          <w:highlight w:val="green"/>
          <w:u w:val="single"/>
        </w:rPr>
        <w:t>fundamental and cannot be outranked by any other consideration</w:t>
      </w:r>
      <w:r w:rsidRPr="00CE54D8">
        <w:rPr>
          <w:rFonts w:ascii="Arial" w:hAnsi="Arial"/>
          <w:u w:val="single"/>
        </w:rPr>
        <w:t>. Unless I am first meaningful, I cannot be good</w:t>
      </w:r>
      <w:r w:rsidRPr="00CE54D8">
        <w:rPr>
          <w:rFonts w:ascii="Arial" w:hAnsi="Arial"/>
          <w:highlight w:val="green"/>
          <w:u w:val="single"/>
        </w:rPr>
        <w:t>; unless I first care about who I am, I cannot genuinely care about anything else</w:t>
      </w:r>
      <w:r w:rsidRPr="00CE54D8">
        <w:rPr>
          <w:rFonts w:ascii="Arial" w:hAnsi="Arial"/>
          <w:u w:val="single"/>
        </w:rPr>
        <w:t xml:space="preserve">, even my conduct. </w:t>
      </w:r>
      <w:r w:rsidRPr="00CE54D8">
        <w:rPr>
          <w:rFonts w:ascii="Arial" w:hAnsi="Arial"/>
          <w:highlight w:val="green"/>
          <w:u w:val="single"/>
        </w:rPr>
        <w:t>To threaten</w:t>
      </w:r>
      <w:r w:rsidRPr="00CE54D8">
        <w:rPr>
          <w:rFonts w:ascii="Arial" w:hAnsi="Arial"/>
          <w:u w:val="single"/>
        </w:rPr>
        <w:t xml:space="preserve"> this ground of all values, the worth of </w:t>
      </w:r>
      <w:r w:rsidRPr="00CE54D8">
        <w:rPr>
          <w:rFonts w:ascii="Arial" w:hAnsi="Arial"/>
          <w:highlight w:val="green"/>
          <w:u w:val="single"/>
        </w:rPr>
        <w:t>my own being</w:t>
      </w:r>
      <w:r w:rsidRPr="00CE54D8">
        <w:rPr>
          <w:rFonts w:ascii="Arial" w:hAnsi="Arial"/>
          <w:u w:val="single"/>
        </w:rPr>
        <w:t xml:space="preserve">, </w:t>
      </w:r>
      <w:r w:rsidRPr="00CE54D8">
        <w:rPr>
          <w:rFonts w:ascii="Arial" w:hAnsi="Arial"/>
          <w:highlight w:val="green"/>
          <w:u w:val="single"/>
        </w:rPr>
        <w:t>then becomes the supreme assault</w:t>
      </w:r>
      <w:r w:rsidRPr="00CE54D8">
        <w:rPr>
          <w:rFonts w:ascii="Arial" w:hAnsi="Arial"/>
          <w:u w:val="single"/>
        </w:rPr>
        <w:t xml:space="preserve"> against me. </w:t>
      </w:r>
      <w:r w:rsidRPr="00CE54D8">
        <w:rPr>
          <w:rFonts w:ascii="Arial" w:hAnsi="Arial"/>
          <w:highlight w:val="green"/>
          <w:u w:val="single"/>
        </w:rPr>
        <w:t>To defend it</w:t>
      </w:r>
      <w:r w:rsidRPr="00CE54D8">
        <w:rPr>
          <w:rFonts w:ascii="Arial" w:hAnsi="Arial"/>
          <w:u w:val="single"/>
        </w:rPr>
        <w:t xml:space="preserve"> and protect it is simply without peer. It </w:t>
      </w:r>
      <w:r w:rsidRPr="00CE54D8">
        <w:rPr>
          <w:rFonts w:ascii="Arial" w:hAnsi="Arial"/>
          <w:highlight w:val="green"/>
          <w:u w:val="single"/>
        </w:rPr>
        <w:t>is beyond human appeal or persuasion</w:t>
      </w:r>
      <w:r w:rsidRPr="00CE54D8">
        <w:rPr>
          <w:rFonts w:ascii="Arial" w:hAnsi="Arial"/>
        </w:rPr>
        <w:t>.</w:t>
      </w:r>
    </w:p>
    <w:p w:rsidR="00E464D8" w:rsidRPr="00CE54D8" w:rsidRDefault="00E464D8" w:rsidP="00E464D8">
      <w:pPr>
        <w:rPr>
          <w:rFonts w:ascii="Arial" w:hAnsi="Arial"/>
        </w:rPr>
      </w:pPr>
    </w:p>
    <w:p w:rsidR="00E464D8" w:rsidRPr="00116D2C" w:rsidRDefault="00E464D8" w:rsidP="00E464D8">
      <w:pPr>
        <w:rPr>
          <w:rFonts w:ascii="Arial" w:hAnsi="Arial"/>
          <w:b/>
        </w:rPr>
      </w:pPr>
      <w:r w:rsidRPr="00116D2C">
        <w:rPr>
          <w:rFonts w:ascii="Arial" w:hAnsi="Arial"/>
          <w:b/>
        </w:rPr>
        <w:t>Existence is a prerequisite to value</w:t>
      </w:r>
    </w:p>
    <w:p w:rsidR="00E464D8" w:rsidRPr="00CE54D8" w:rsidRDefault="00E464D8" w:rsidP="00E464D8">
      <w:pPr>
        <w:rPr>
          <w:rFonts w:ascii="Arial" w:hAnsi="Arial"/>
        </w:rPr>
      </w:pPr>
      <w:proofErr w:type="spellStart"/>
      <w:r w:rsidRPr="00CE54D8">
        <w:rPr>
          <w:rFonts w:ascii="Arial" w:hAnsi="Arial"/>
          <w:b/>
        </w:rPr>
        <w:t>Wapner</w:t>
      </w:r>
      <w:proofErr w:type="spellEnd"/>
      <w:r w:rsidRPr="00CE54D8">
        <w:rPr>
          <w:rFonts w:ascii="Arial" w:hAnsi="Arial"/>
          <w:b/>
        </w:rPr>
        <w:t xml:space="preserve"> </w:t>
      </w:r>
      <w:proofErr w:type="gramStart"/>
      <w:r w:rsidRPr="00CE54D8">
        <w:rPr>
          <w:rFonts w:ascii="Arial" w:hAnsi="Arial"/>
          <w:b/>
        </w:rPr>
        <w:t>‘3</w:t>
      </w:r>
      <w:r w:rsidRPr="00CE54D8">
        <w:rPr>
          <w:rFonts w:ascii="Arial" w:hAnsi="Arial"/>
        </w:rPr>
        <w:t xml:space="preserve">  (</w:t>
      </w:r>
      <w:proofErr w:type="gramEnd"/>
      <w:r w:rsidRPr="00CE54D8">
        <w:rPr>
          <w:rFonts w:ascii="Arial" w:hAnsi="Arial"/>
        </w:rPr>
        <w:t xml:space="preserve">Paul, Associate Prof. and Dir. Global </w:t>
      </w:r>
      <w:proofErr w:type="spellStart"/>
      <w:r w:rsidRPr="00CE54D8">
        <w:rPr>
          <w:rFonts w:ascii="Arial" w:hAnsi="Arial"/>
        </w:rPr>
        <w:t>Env’t</w:t>
      </w:r>
      <w:proofErr w:type="spellEnd"/>
      <w:r w:rsidRPr="00CE54D8">
        <w:rPr>
          <w:rFonts w:ascii="Arial" w:hAnsi="Arial"/>
        </w:rPr>
        <w:t xml:space="preserve">. </w:t>
      </w:r>
      <w:proofErr w:type="gramStart"/>
      <w:r w:rsidRPr="00CE54D8">
        <w:rPr>
          <w:rFonts w:ascii="Arial" w:hAnsi="Arial"/>
        </w:rPr>
        <w:t xml:space="preserve">Policy </w:t>
      </w:r>
      <w:proofErr w:type="spellStart"/>
      <w:r w:rsidRPr="00CE54D8">
        <w:rPr>
          <w:rFonts w:ascii="Arial" w:hAnsi="Arial"/>
        </w:rPr>
        <w:t>Prog</w:t>
      </w:r>
      <w:proofErr w:type="spellEnd"/>
      <w:r w:rsidRPr="00CE54D8">
        <w:rPr>
          <w:rFonts w:ascii="Arial" w:hAnsi="Arial"/>
        </w:rPr>
        <w:t>.</w:t>
      </w:r>
      <w:proofErr w:type="gramEnd"/>
      <w:r w:rsidRPr="00CE54D8">
        <w:rPr>
          <w:rFonts w:ascii="Arial" w:hAnsi="Arial"/>
        </w:rPr>
        <w:t xml:space="preserve"> – American U., Dissent, “Leftist criticism of “nature””, Winter, 50:1, </w:t>
      </w:r>
      <w:proofErr w:type="spellStart"/>
      <w:proofErr w:type="gramStart"/>
      <w:r w:rsidRPr="00CE54D8">
        <w:rPr>
          <w:rFonts w:ascii="Arial" w:hAnsi="Arial"/>
        </w:rPr>
        <w:t>Proquest</w:t>
      </w:r>
      <w:proofErr w:type="spellEnd"/>
      <w:proofErr w:type="gramEnd"/>
      <w:r w:rsidRPr="00CE54D8">
        <w:rPr>
          <w:rFonts w:ascii="Arial" w:hAnsi="Arial"/>
        </w:rPr>
        <w:t>)</w:t>
      </w:r>
    </w:p>
    <w:p w:rsidR="00E464D8" w:rsidRPr="00CE54D8" w:rsidRDefault="00E464D8" w:rsidP="00E464D8">
      <w:pPr>
        <w:rPr>
          <w:rFonts w:ascii="Arial" w:hAnsi="Arial"/>
        </w:rPr>
      </w:pPr>
    </w:p>
    <w:p w:rsidR="00E464D8" w:rsidRPr="00CE54D8" w:rsidRDefault="00E464D8" w:rsidP="00E464D8">
      <w:pPr>
        <w:rPr>
          <w:rFonts w:ascii="Arial" w:hAnsi="Arial"/>
        </w:rPr>
      </w:pPr>
      <w:r w:rsidRPr="00CE54D8">
        <w:rPr>
          <w:rFonts w:ascii="Arial" w:hAnsi="Arial"/>
        </w:rPr>
        <w:t xml:space="preserve">All attempts to listen to nature are social constructions--except one. </w:t>
      </w:r>
      <w:r w:rsidRPr="00CE54D8">
        <w:rPr>
          <w:rFonts w:ascii="Arial" w:hAnsi="Arial"/>
          <w:highlight w:val="green"/>
          <w:u w:val="single"/>
        </w:rPr>
        <w:t>Even the most radical</w:t>
      </w:r>
      <w:r w:rsidRPr="00CE54D8">
        <w:rPr>
          <w:rFonts w:ascii="Arial" w:hAnsi="Arial"/>
          <w:u w:val="single"/>
        </w:rPr>
        <w:t xml:space="preserve"> postmodernist </w:t>
      </w:r>
      <w:r w:rsidRPr="00CE54D8">
        <w:rPr>
          <w:rFonts w:ascii="Arial" w:hAnsi="Arial"/>
          <w:highlight w:val="green"/>
          <w:u w:val="single"/>
        </w:rPr>
        <w:t>must acknowledge the distinction between physical existence and nonexistence</w:t>
      </w:r>
      <w:r w:rsidRPr="00CE54D8">
        <w:rPr>
          <w:rFonts w:ascii="Arial" w:hAnsi="Arial"/>
          <w:highlight w:val="green"/>
        </w:rPr>
        <w:t>.</w:t>
      </w:r>
      <w:r w:rsidRPr="00CE54D8">
        <w:rPr>
          <w:rFonts w:ascii="Arial" w:hAnsi="Arial"/>
        </w:rPr>
        <w:t xml:space="preserve"> As I have said, postmodernists accept that there is a physical substratum to the phenomenal world even if they argue about the different meanings we ascribe to it. This acknowledgment of physical existence is crucial. </w:t>
      </w:r>
      <w:r w:rsidRPr="00CE54D8">
        <w:rPr>
          <w:rFonts w:ascii="Arial" w:hAnsi="Arial"/>
          <w:u w:val="single"/>
        </w:rPr>
        <w:t xml:space="preserve">We can't ascribe meaning to that which doesn't appear. </w:t>
      </w:r>
      <w:r w:rsidRPr="00CE54D8">
        <w:rPr>
          <w:rFonts w:ascii="Arial" w:hAnsi="Arial"/>
        </w:rPr>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w:t>
      </w:r>
      <w:r w:rsidRPr="00CE54D8">
        <w:rPr>
          <w:rFonts w:ascii="Arial" w:hAnsi="Arial"/>
          <w:highlight w:val="green"/>
          <w:u w:val="single"/>
        </w:rPr>
        <w:t>a prerequisite of expression is existence</w:t>
      </w:r>
      <w:r w:rsidRPr="00CE54D8">
        <w:rPr>
          <w:rFonts w:ascii="Arial" w:hAnsi="Arial"/>
          <w:u w:val="single"/>
        </w:rPr>
        <w:t xml:space="preserve">. </w:t>
      </w:r>
      <w:r w:rsidRPr="00CE54D8">
        <w:rPr>
          <w:rFonts w:ascii="Arial" w:hAnsi="Arial"/>
          <w:highlight w:val="green"/>
          <w:u w:val="single"/>
        </w:rPr>
        <w:t>This</w:t>
      </w:r>
      <w:r w:rsidRPr="00CE54D8">
        <w:rPr>
          <w:rFonts w:ascii="Arial" w:hAnsi="Arial"/>
          <w:u w:val="single"/>
        </w:rPr>
        <w:t xml:space="preserve"> in turn </w:t>
      </w:r>
      <w:r w:rsidRPr="00CE54D8">
        <w:rPr>
          <w:rFonts w:ascii="Arial" w:hAnsi="Arial"/>
          <w:highlight w:val="green"/>
          <w:u w:val="single"/>
        </w:rPr>
        <w:t>suggests</w:t>
      </w:r>
      <w:r w:rsidRPr="00CE54D8">
        <w:rPr>
          <w:rFonts w:ascii="Arial" w:hAnsi="Arial"/>
          <w:u w:val="single"/>
        </w:rPr>
        <w:t xml:space="preserve"> that </w:t>
      </w:r>
      <w:r w:rsidRPr="00CE54D8">
        <w:rPr>
          <w:rFonts w:ascii="Arial" w:hAnsi="Arial"/>
          <w:highlight w:val="green"/>
          <w:u w:val="single"/>
        </w:rPr>
        <w:t>preserving the</w:t>
      </w:r>
      <w:r w:rsidRPr="00CE54D8">
        <w:rPr>
          <w:rFonts w:ascii="Arial" w:hAnsi="Arial"/>
          <w:u w:val="single"/>
        </w:rPr>
        <w:t xml:space="preserve"> nonhuman </w:t>
      </w:r>
      <w:r w:rsidRPr="00CE54D8">
        <w:rPr>
          <w:rFonts w:ascii="Arial" w:hAnsi="Arial"/>
          <w:highlight w:val="green"/>
          <w:u w:val="single"/>
        </w:rPr>
        <w:t>world-</w:t>
      </w:r>
      <w:r w:rsidRPr="00CE54D8">
        <w:rPr>
          <w:rFonts w:ascii="Arial" w:hAnsi="Arial"/>
          <w:u w:val="single"/>
        </w:rPr>
        <w:t>in all its diverse embodiments-</w:t>
      </w:r>
      <w:r w:rsidRPr="00CE54D8">
        <w:rPr>
          <w:rFonts w:ascii="Arial" w:hAnsi="Arial"/>
          <w:highlight w:val="green"/>
          <w:u w:val="single"/>
        </w:rPr>
        <w:t>must be</w:t>
      </w:r>
      <w:r w:rsidRPr="00CE54D8">
        <w:rPr>
          <w:rFonts w:ascii="Arial" w:hAnsi="Arial"/>
          <w:u w:val="single"/>
        </w:rPr>
        <w:t xml:space="preserve"> seen by eco-critics as </w:t>
      </w:r>
      <w:r w:rsidRPr="00CE54D8">
        <w:rPr>
          <w:rFonts w:ascii="Arial" w:hAnsi="Arial"/>
          <w:highlight w:val="green"/>
          <w:u w:val="single"/>
        </w:rPr>
        <w:t>a fundamental good</w:t>
      </w:r>
      <w:r w:rsidRPr="00CE54D8">
        <w:rPr>
          <w:rFonts w:ascii="Arial" w:hAnsi="Arial"/>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Francois </w:t>
      </w:r>
      <w:proofErr w:type="spellStart"/>
      <w:r w:rsidRPr="00CE54D8">
        <w:rPr>
          <w:rFonts w:ascii="Arial" w:hAnsi="Arial"/>
        </w:rPr>
        <w:t>Lyotard</w:t>
      </w:r>
      <w:proofErr w:type="spellEnd"/>
      <w:r w:rsidRPr="00CE54D8">
        <w:rPr>
          <w:rFonts w:ascii="Arial" w:hAnsi="Arial"/>
        </w:rPr>
        <w:t xml:space="preserve"> has </w:t>
      </w:r>
      <w:proofErr w:type="gramStart"/>
      <w:r w:rsidRPr="00CE54D8">
        <w:rPr>
          <w:rFonts w:ascii="Arial" w:hAnsi="Arial"/>
        </w:rPr>
        <w:t>explained,</w:t>
      </w:r>
      <w:proofErr w:type="gramEnd"/>
      <w:r w:rsidRPr="00CE54D8">
        <w:rPr>
          <w:rFonts w:ascii="Arial" w:hAnsi="Arial"/>
        </w:rPr>
        <w:t xml:space="preserve"> postmodernism is characterized fundamentally by its "incredulity toward meta-narratives."  Nonetheless, </w:t>
      </w:r>
      <w:r w:rsidRPr="00CE54D8">
        <w:rPr>
          <w:rFonts w:ascii="Arial" w:hAnsi="Arial"/>
          <w:u w:val="single"/>
        </w:rPr>
        <w:t>I can't see how postmodern critics can do otherwise than accept the value of preserving the nonhuman world</w:t>
      </w:r>
      <w:r w:rsidRPr="00CE54D8">
        <w:rPr>
          <w:rFonts w:ascii="Arial" w:hAnsi="Arial"/>
        </w:rPr>
        <w:t>.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w:t>
      </w:r>
    </w:p>
    <w:p w:rsidR="00E464D8" w:rsidRPr="00CE54D8" w:rsidRDefault="00E464D8" w:rsidP="00E464D8">
      <w:pPr>
        <w:rPr>
          <w:rFonts w:ascii="Arial" w:hAnsi="Arial"/>
        </w:rPr>
      </w:pPr>
    </w:p>
    <w:p w:rsidR="00E464D8" w:rsidRPr="00CE54D8" w:rsidRDefault="00E464D8" w:rsidP="00E464D8">
      <w:pPr>
        <w:rPr>
          <w:rFonts w:ascii="Arial" w:hAnsi="Arial"/>
        </w:rPr>
      </w:pPr>
    </w:p>
    <w:p w:rsidR="00E464D8" w:rsidRPr="00116D2C" w:rsidRDefault="00E464D8" w:rsidP="00E464D8">
      <w:pPr>
        <w:keepNext/>
        <w:keepLines/>
        <w:pageBreakBefore/>
        <w:spacing w:before="200"/>
        <w:jc w:val="center"/>
        <w:outlineLvl w:val="2"/>
        <w:rPr>
          <w:rFonts w:ascii="Arial" w:eastAsia="Times New Roman" w:hAnsi="Arial"/>
          <w:b/>
          <w:bCs/>
          <w:sz w:val="32"/>
          <w:u w:val="single"/>
        </w:rPr>
      </w:pPr>
      <w:r w:rsidRPr="00FD0485">
        <w:rPr>
          <w:rFonts w:ascii="Arial" w:eastAsia="Times New Roman" w:hAnsi="Arial"/>
          <w:b/>
          <w:bCs/>
          <w:sz w:val="32"/>
          <w:u w:val="single"/>
        </w:rPr>
        <w:t>2AC—</w:t>
      </w:r>
      <w:r>
        <w:rPr>
          <w:rFonts w:ascii="Arial" w:eastAsia="Times New Roman" w:hAnsi="Arial"/>
          <w:b/>
          <w:bCs/>
          <w:sz w:val="32"/>
          <w:u w:val="single"/>
        </w:rPr>
        <w:t>Link Wall</w:t>
      </w:r>
    </w:p>
    <w:p w:rsidR="00E464D8" w:rsidRPr="006E7E1E" w:rsidRDefault="00E464D8" w:rsidP="00E464D8">
      <w:pPr>
        <w:pStyle w:val="Heading4"/>
      </w:pPr>
      <w:proofErr w:type="gramStart"/>
      <w:r>
        <w:t>Conclusive evidence.</w:t>
      </w:r>
      <w:proofErr w:type="gramEnd"/>
      <w:r>
        <w:t xml:space="preserve"> Backlash from a solar REIT would derail the Agenda.</w:t>
      </w:r>
    </w:p>
    <w:p w:rsidR="00E464D8" w:rsidRPr="006E7E1E" w:rsidRDefault="00E464D8" w:rsidP="00E464D8">
      <w:pPr>
        <w:rPr>
          <w:rStyle w:val="StyleStyleBold12pt"/>
          <w:rFonts w:eastAsia="Times New Roman"/>
          <w:b w:val="0"/>
          <w:bCs w:val="0"/>
          <w:iCs/>
        </w:rPr>
      </w:pPr>
      <w:r w:rsidRPr="006E7E1E">
        <w:rPr>
          <w:rStyle w:val="StyleStyleBold12pt"/>
        </w:rPr>
        <w:t>TROIANOVSKI, WSJ, 10-10-12</w:t>
      </w:r>
    </w:p>
    <w:p w:rsidR="00E464D8" w:rsidRDefault="00E464D8" w:rsidP="00E464D8">
      <w:r>
        <w:t>(Anton, “</w:t>
      </w:r>
      <w:r w:rsidRPr="006E7E1E">
        <w:t>Here's a Way to Cut Business Taxes: Tech Firms Become Real Estate Trusts</w:t>
      </w:r>
      <w:r>
        <w:t xml:space="preserve">,” </w:t>
      </w:r>
      <w:r w:rsidRPr="006E7E1E">
        <w:t>http://online.wsj.com/article/SB10000872396390444657804578048880778578720.html</w:t>
      </w:r>
      <w:r>
        <w:t>, accessed 11-5-12, CMM)</w:t>
      </w:r>
    </w:p>
    <w:p w:rsidR="00E464D8" w:rsidRDefault="00E464D8" w:rsidP="00E464D8"/>
    <w:p w:rsidR="00E464D8" w:rsidRDefault="00E464D8" w:rsidP="00E464D8">
      <w:pPr>
        <w:rPr>
          <w:sz w:val="16"/>
        </w:rPr>
      </w:pPr>
      <w:r w:rsidRPr="006E7E1E">
        <w:rPr>
          <w:rStyle w:val="StyleBoldUnderline"/>
        </w:rPr>
        <w:t xml:space="preserve">The key: </w:t>
      </w:r>
      <w:r w:rsidRPr="004F3071">
        <w:rPr>
          <w:rStyle w:val="StyleBoldUnderline"/>
          <w:highlight w:val="cyan"/>
        </w:rPr>
        <w:t>getting approval from the I</w:t>
      </w:r>
      <w:r w:rsidRPr="006E7E1E">
        <w:rPr>
          <w:sz w:val="16"/>
        </w:rPr>
        <w:t xml:space="preserve">nternal </w:t>
      </w:r>
      <w:r w:rsidRPr="004F3071">
        <w:rPr>
          <w:rStyle w:val="StyleBoldUnderline"/>
          <w:highlight w:val="cyan"/>
        </w:rPr>
        <w:t>R</w:t>
      </w:r>
      <w:r w:rsidRPr="006E7E1E">
        <w:rPr>
          <w:sz w:val="16"/>
        </w:rPr>
        <w:t xml:space="preserve">evenue </w:t>
      </w:r>
      <w:r w:rsidRPr="004F3071">
        <w:rPr>
          <w:rStyle w:val="StyleBoldUnderline"/>
          <w:highlight w:val="cyan"/>
        </w:rPr>
        <w:t>S</w:t>
      </w:r>
      <w:r w:rsidRPr="006E7E1E">
        <w:rPr>
          <w:sz w:val="16"/>
        </w:rPr>
        <w:t xml:space="preserve">ervice </w:t>
      </w:r>
      <w:r w:rsidRPr="004F3071">
        <w:rPr>
          <w:rStyle w:val="StyleBoldUnderline"/>
          <w:highlight w:val="cyan"/>
        </w:rPr>
        <w:t>to</w:t>
      </w:r>
      <w:r w:rsidRPr="004F3071">
        <w:rPr>
          <w:sz w:val="16"/>
          <w:highlight w:val="cyan"/>
        </w:rPr>
        <w:t xml:space="preserve"> </w:t>
      </w:r>
      <w:r w:rsidRPr="004F3071">
        <w:rPr>
          <w:rStyle w:val="StyleBoldUnderline"/>
          <w:highlight w:val="cyan"/>
        </w:rPr>
        <w:t xml:space="preserve">convert </w:t>
      </w:r>
      <w:r w:rsidRPr="006E7E1E">
        <w:rPr>
          <w:rStyle w:val="StyleBoldUnderline"/>
        </w:rPr>
        <w:t xml:space="preserve">from a corporation </w:t>
      </w:r>
      <w:r w:rsidRPr="004F3071">
        <w:rPr>
          <w:rStyle w:val="StyleBoldUnderline"/>
          <w:highlight w:val="cyan"/>
        </w:rPr>
        <w:t>into a real-estate investment trust</w:t>
      </w:r>
      <w:r w:rsidRPr="006E7E1E">
        <w:rPr>
          <w:rStyle w:val="StyleBoldUnderline"/>
        </w:rPr>
        <w:t xml:space="preserve">, </w:t>
      </w:r>
      <w:r w:rsidRPr="004F3071">
        <w:rPr>
          <w:rStyle w:val="StyleBoldUnderline"/>
          <w:highlight w:val="cyan"/>
        </w:rPr>
        <w:t xml:space="preserve">a </w:t>
      </w:r>
      <w:r w:rsidRPr="006E7E1E">
        <w:rPr>
          <w:rStyle w:val="StyleBoldUnderline"/>
        </w:rPr>
        <w:t xml:space="preserve">type of </w:t>
      </w:r>
      <w:r w:rsidRPr="004F3071">
        <w:rPr>
          <w:rStyle w:val="StyleBoldUnderline"/>
          <w:highlight w:val="cyan"/>
        </w:rPr>
        <w:t xml:space="preserve">company that </w:t>
      </w:r>
      <w:r w:rsidRPr="006E7E1E">
        <w:rPr>
          <w:rStyle w:val="StyleBoldUnderline"/>
        </w:rPr>
        <w:t xml:space="preserve">generally </w:t>
      </w:r>
      <w:r w:rsidRPr="004F3071">
        <w:rPr>
          <w:rStyle w:val="StyleBoldUnderline"/>
          <w:highlight w:val="cyan"/>
        </w:rPr>
        <w:t>doesn't pay taxes</w:t>
      </w:r>
      <w:r w:rsidRPr="006E7E1E">
        <w:rPr>
          <w:rStyle w:val="StyleBoldUnderline"/>
        </w:rPr>
        <w:t>.</w:t>
      </w:r>
      <w:r w:rsidRPr="006E7E1E">
        <w:rPr>
          <w:rStyle w:val="StyleBoldUnderline"/>
          <w:sz w:val="12"/>
        </w:rPr>
        <w:t>¶</w:t>
      </w:r>
      <w:r w:rsidRPr="006E7E1E">
        <w:rPr>
          <w:sz w:val="16"/>
        </w:rPr>
        <w:t xml:space="preserve"> As both traditional landlords and an increasingly diverse array of other businesses have adopted the structure, the total market value of REITs jumped to $451 billion in 2011 from $9 billion in 1990, according to the National Association of Real Estate Investment Trusts.</w:t>
      </w:r>
      <w:r w:rsidRPr="006E7E1E">
        <w:rPr>
          <w:sz w:val="12"/>
        </w:rPr>
        <w:t>¶</w:t>
      </w:r>
      <w:r w:rsidRPr="006E7E1E">
        <w:rPr>
          <w:sz w:val="16"/>
        </w:rPr>
        <w:t xml:space="preserve"> </w:t>
      </w:r>
      <w:r w:rsidRPr="004F3071">
        <w:rPr>
          <w:rStyle w:val="StyleBoldUnderline"/>
          <w:highlight w:val="cyan"/>
        </w:rPr>
        <w:t xml:space="preserve">Investors typically cheer </w:t>
      </w:r>
      <w:r w:rsidRPr="006E7E1E">
        <w:rPr>
          <w:rStyle w:val="StyleBoldUnderline"/>
        </w:rPr>
        <w:t xml:space="preserve">when companies turn themselves into REITs. </w:t>
      </w:r>
      <w:r w:rsidRPr="004F3071">
        <w:rPr>
          <w:rStyle w:val="StyleBoldUnderline"/>
          <w:highlight w:val="cyan"/>
        </w:rPr>
        <w:t>But</w:t>
      </w:r>
      <w:r w:rsidRPr="004F3071">
        <w:rPr>
          <w:sz w:val="16"/>
          <w:highlight w:val="cyan"/>
        </w:rPr>
        <w:t xml:space="preserve"> </w:t>
      </w:r>
      <w:r w:rsidRPr="006E7E1E">
        <w:rPr>
          <w:sz w:val="16"/>
        </w:rPr>
        <w:t>some real</w:t>
      </w:r>
      <w:r w:rsidRPr="006E7E1E">
        <w:rPr>
          <w:rStyle w:val="StyleBoldUnderline"/>
        </w:rPr>
        <w:t xml:space="preserve">-estate </w:t>
      </w:r>
      <w:r w:rsidRPr="004F3071">
        <w:rPr>
          <w:rStyle w:val="StyleBoldUnderline"/>
          <w:highlight w:val="cyan"/>
        </w:rPr>
        <w:t>executives and analysts worry that the new wave of applicants</w:t>
      </w:r>
      <w:r w:rsidRPr="006E7E1E">
        <w:rPr>
          <w:sz w:val="16"/>
        </w:rPr>
        <w:t>—including a pair of companies that run private prisons—</w:t>
      </w:r>
      <w:r w:rsidRPr="004F3071">
        <w:rPr>
          <w:rStyle w:val="StyleBoldUnderline"/>
          <w:highlight w:val="cyan"/>
        </w:rPr>
        <w:t xml:space="preserve">could spark a </w:t>
      </w:r>
      <w:r w:rsidRPr="004F3071">
        <w:rPr>
          <w:rStyle w:val="Emphasis"/>
          <w:highlight w:val="cyan"/>
        </w:rPr>
        <w:t>political backlash at a time when deficits and taxes are high on Washington's agenda</w:t>
      </w:r>
      <w:r w:rsidRPr="006E7E1E">
        <w:rPr>
          <w:rStyle w:val="StyleBoldUnderline"/>
        </w:rPr>
        <w:t>.</w:t>
      </w:r>
      <w:r w:rsidRPr="006E7E1E">
        <w:rPr>
          <w:rStyle w:val="StyleBoldUnderline"/>
          <w:sz w:val="12"/>
        </w:rPr>
        <w:t>¶</w:t>
      </w:r>
      <w:r w:rsidRPr="006E7E1E">
        <w:rPr>
          <w:sz w:val="16"/>
        </w:rPr>
        <w:t xml:space="preserve"> "The </w:t>
      </w:r>
      <w:r w:rsidRPr="006E7E1E">
        <w:rPr>
          <w:rStyle w:val="StyleBoldUnderline"/>
        </w:rPr>
        <w:t>real-estate companies</w:t>
      </w:r>
      <w:r w:rsidRPr="006E7E1E">
        <w:rPr>
          <w:sz w:val="16"/>
        </w:rPr>
        <w:t xml:space="preserve"> correctly </w:t>
      </w:r>
      <w:r w:rsidRPr="006E7E1E">
        <w:rPr>
          <w:rStyle w:val="StyleBoldUnderline"/>
        </w:rPr>
        <w:t>are nervous about this phenomenon</w:t>
      </w:r>
      <w:r w:rsidRPr="006E7E1E">
        <w:rPr>
          <w:sz w:val="16"/>
        </w:rPr>
        <w:t>," says Kenneth T. Rosen, a real-estate economics consultant and former manager of a hedge fund that invested in REITs. "</w:t>
      </w:r>
      <w:r w:rsidRPr="004F3071">
        <w:rPr>
          <w:rStyle w:val="StyleBoldUnderline"/>
          <w:highlight w:val="cyan"/>
        </w:rPr>
        <w:t>The more it looks like a tax loophole, the more likely it is to affect them negatively</w:t>
      </w:r>
      <w:r w:rsidRPr="006E7E1E">
        <w:rPr>
          <w:rStyle w:val="StyleBoldUnderline"/>
        </w:rPr>
        <w:t>."</w:t>
      </w:r>
      <w:r w:rsidRPr="006E7E1E">
        <w:rPr>
          <w:rStyle w:val="StyleBoldUnderline"/>
          <w:sz w:val="12"/>
        </w:rPr>
        <w:t>¶</w:t>
      </w:r>
      <w:r w:rsidRPr="006E7E1E">
        <w:rPr>
          <w:sz w:val="16"/>
        </w:rPr>
        <w:t xml:space="preserve"> </w:t>
      </w:r>
      <w:r w:rsidRPr="006E7E1E">
        <w:rPr>
          <w:rStyle w:val="StyleBoldUnderline"/>
        </w:rPr>
        <w:t>That concern came</w:t>
      </w:r>
      <w:r w:rsidRPr="006E7E1E">
        <w:rPr>
          <w:sz w:val="16"/>
        </w:rPr>
        <w:t xml:space="preserve"> </w:t>
      </w:r>
      <w:r w:rsidRPr="006E7E1E">
        <w:rPr>
          <w:rStyle w:val="StyleBoldUnderline"/>
        </w:rPr>
        <w:t>to the fore last month after</w:t>
      </w:r>
      <w:r w:rsidRPr="006E7E1E">
        <w:rPr>
          <w:sz w:val="16"/>
        </w:rPr>
        <w:t xml:space="preserve"> Jim </w:t>
      </w:r>
      <w:proofErr w:type="spellStart"/>
      <w:r w:rsidRPr="006E7E1E">
        <w:rPr>
          <w:rStyle w:val="StyleBoldUnderline"/>
        </w:rPr>
        <w:t>Taiclet</w:t>
      </w:r>
      <w:proofErr w:type="spellEnd"/>
      <w:r w:rsidRPr="006E7E1E">
        <w:rPr>
          <w:rStyle w:val="StyleBoldUnderline"/>
        </w:rPr>
        <w:t xml:space="preserve">, American Tower's chief </w:t>
      </w:r>
      <w:proofErr w:type="spellStart"/>
      <w:r w:rsidRPr="006E7E1E">
        <w:rPr>
          <w:rStyle w:val="StyleBoldUnderline"/>
        </w:rPr>
        <w:t>executive,touted</w:t>
      </w:r>
      <w:proofErr w:type="spellEnd"/>
      <w:r w:rsidRPr="006E7E1E">
        <w:rPr>
          <w:rStyle w:val="StyleBoldUnderline"/>
        </w:rPr>
        <w:t xml:space="preserve"> the tax benefits of his company's conversion to a REIT in a television interview on</w:t>
      </w:r>
      <w:r w:rsidRPr="006E7E1E">
        <w:rPr>
          <w:sz w:val="16"/>
        </w:rPr>
        <w:t xml:space="preserve"> business channel </w:t>
      </w:r>
      <w:r w:rsidRPr="006E7E1E">
        <w:rPr>
          <w:rStyle w:val="StyleBoldUnderline"/>
        </w:rPr>
        <w:t>CNBC</w:t>
      </w:r>
      <w:r w:rsidRPr="006E7E1E">
        <w:rPr>
          <w:sz w:val="16"/>
        </w:rPr>
        <w:t>.</w:t>
      </w:r>
      <w:r w:rsidRPr="006E7E1E">
        <w:rPr>
          <w:sz w:val="12"/>
        </w:rPr>
        <w:t>¶</w:t>
      </w:r>
      <w:r w:rsidRPr="006E7E1E">
        <w:rPr>
          <w:sz w:val="16"/>
        </w:rPr>
        <w:t xml:space="preserve"> "</w:t>
      </w:r>
      <w:r w:rsidRPr="004F3071">
        <w:rPr>
          <w:rStyle w:val="StyleBoldUnderline"/>
          <w:highlight w:val="cyan"/>
        </w:rPr>
        <w:t>Should we think of you as a real-estate company</w:t>
      </w:r>
      <w:r w:rsidRPr="006E7E1E">
        <w:rPr>
          <w:sz w:val="16"/>
        </w:rPr>
        <w:t xml:space="preserve">?" a reporter asked. </w:t>
      </w:r>
      <w:r w:rsidRPr="006E7E1E">
        <w:rPr>
          <w:rStyle w:val="StyleBoldUnderline"/>
        </w:rPr>
        <w:t>"</w:t>
      </w:r>
      <w:r w:rsidRPr="004F3071">
        <w:rPr>
          <w:rStyle w:val="StyleBoldUnderline"/>
          <w:highlight w:val="cyan"/>
        </w:rPr>
        <w:t>You should feel that we're a growth company that's taking advantage of the real-estate trust structure</w:t>
      </w:r>
      <w:r w:rsidRPr="006E7E1E">
        <w:rPr>
          <w:rStyle w:val="StyleBoldUnderline"/>
        </w:rPr>
        <w:t>,</w:t>
      </w:r>
      <w:r w:rsidRPr="006E7E1E">
        <w:rPr>
          <w:sz w:val="16"/>
        </w:rPr>
        <w:t xml:space="preserve">" Mr. </w:t>
      </w:r>
      <w:proofErr w:type="spellStart"/>
      <w:r w:rsidRPr="006E7E1E">
        <w:rPr>
          <w:sz w:val="16"/>
        </w:rPr>
        <w:t>Taiclet</w:t>
      </w:r>
      <w:proofErr w:type="spellEnd"/>
      <w:r w:rsidRPr="006E7E1E">
        <w:rPr>
          <w:sz w:val="16"/>
        </w:rPr>
        <w:t xml:space="preserve"> replied.</w:t>
      </w:r>
      <w:r w:rsidRPr="006E7E1E">
        <w:rPr>
          <w:sz w:val="12"/>
        </w:rPr>
        <w:t>¶</w:t>
      </w:r>
      <w:r w:rsidRPr="006E7E1E">
        <w:rPr>
          <w:sz w:val="16"/>
        </w:rPr>
        <w:t xml:space="preserve"> </w:t>
      </w:r>
      <w:r w:rsidRPr="004F3071">
        <w:rPr>
          <w:rStyle w:val="StyleBoldUnderline"/>
          <w:highlight w:val="cyan"/>
        </w:rPr>
        <w:t xml:space="preserve">The </w:t>
      </w:r>
      <w:r w:rsidRPr="006E7E1E">
        <w:rPr>
          <w:rStyle w:val="StyleBoldUnderline"/>
        </w:rPr>
        <w:t xml:space="preserve">video </w:t>
      </w:r>
      <w:r w:rsidRPr="004F3071">
        <w:rPr>
          <w:rStyle w:val="StyleBoldUnderline"/>
          <w:highlight w:val="cyan"/>
        </w:rPr>
        <w:t>clip went viral</w:t>
      </w:r>
      <w:r w:rsidRPr="006E7E1E">
        <w:rPr>
          <w:sz w:val="16"/>
        </w:rPr>
        <w:t xml:space="preserve"> in some corners of the REIT world.</w:t>
      </w:r>
      <w:r w:rsidRPr="006E7E1E">
        <w:rPr>
          <w:sz w:val="12"/>
        </w:rPr>
        <w:t>¶</w:t>
      </w:r>
      <w:r w:rsidRPr="006E7E1E">
        <w:rPr>
          <w:sz w:val="16"/>
        </w:rPr>
        <w:t xml:space="preserve"> American Tower says its primary business has always been real-estate-based. Mr. </w:t>
      </w:r>
      <w:proofErr w:type="spellStart"/>
      <w:r w:rsidRPr="006E7E1E">
        <w:rPr>
          <w:sz w:val="16"/>
        </w:rPr>
        <w:t>Taiclet's</w:t>
      </w:r>
      <w:proofErr w:type="spellEnd"/>
      <w:r w:rsidRPr="006E7E1E">
        <w:rPr>
          <w:sz w:val="16"/>
        </w:rPr>
        <w:t xml:space="preserve"> remarks on CNBC "merely pointed out that the company could continue its growth trajectory and operate as a REIT," a spokesman says.</w:t>
      </w:r>
      <w:r w:rsidRPr="006E7E1E">
        <w:rPr>
          <w:sz w:val="12"/>
        </w:rPr>
        <w:t>¶</w:t>
      </w:r>
      <w:r w:rsidRPr="006E7E1E">
        <w:rPr>
          <w:sz w:val="16"/>
        </w:rPr>
        <w:t xml:space="preserve"> </w:t>
      </w:r>
      <w:proofErr w:type="spellStart"/>
      <w:r w:rsidRPr="006E7E1E">
        <w:rPr>
          <w:sz w:val="16"/>
        </w:rPr>
        <w:t>Equinix</w:t>
      </w:r>
      <w:proofErr w:type="spellEnd"/>
      <w:r w:rsidRPr="006E7E1E">
        <w:rPr>
          <w:sz w:val="16"/>
        </w:rPr>
        <w:t xml:space="preserve">, which unveiled plans a month ago to convert to a REIT, weighed the risk of changes in the tax code, but it wasn't deterred, says CEO Steve Smith. "Our advisers have told us that even if they wanted to change the policy around REIT conversions, it would take years because of the bureaucracy," </w:t>
      </w:r>
      <w:proofErr w:type="gramStart"/>
      <w:r w:rsidRPr="006E7E1E">
        <w:rPr>
          <w:sz w:val="16"/>
        </w:rPr>
        <w:t>he</w:t>
      </w:r>
      <w:proofErr w:type="gramEnd"/>
      <w:r w:rsidRPr="006E7E1E">
        <w:rPr>
          <w:sz w:val="16"/>
        </w:rPr>
        <w:t xml:space="preserve"> says.</w:t>
      </w:r>
      <w:r w:rsidRPr="006E7E1E">
        <w:rPr>
          <w:sz w:val="12"/>
        </w:rPr>
        <w:t>¶</w:t>
      </w:r>
      <w:r w:rsidRPr="006E7E1E">
        <w:rPr>
          <w:sz w:val="16"/>
        </w:rPr>
        <w:t xml:space="preserve"> Iron Mountain declined to comment.</w:t>
      </w:r>
      <w:r w:rsidRPr="006E7E1E">
        <w:rPr>
          <w:sz w:val="12"/>
        </w:rPr>
        <w:t>¶</w:t>
      </w:r>
      <w:r w:rsidRPr="006E7E1E">
        <w:rPr>
          <w:sz w:val="16"/>
        </w:rPr>
        <w:t xml:space="preserve"> REITs, which reported $25 billion in profits last year, were created by Congress in 1960. The idea was to let ordinary Americans buy shares in skyscrapers or shopping malls just as they could buy stock in a company or mutual fund.</w:t>
      </w:r>
      <w:r w:rsidRPr="006E7E1E">
        <w:rPr>
          <w:sz w:val="12"/>
        </w:rPr>
        <w:t>¶</w:t>
      </w:r>
      <w:r w:rsidRPr="006E7E1E">
        <w:rPr>
          <w:sz w:val="16"/>
        </w:rPr>
        <w:t xml:space="preserve"> </w:t>
      </w:r>
      <w:proofErr w:type="gramStart"/>
      <w:r w:rsidRPr="006E7E1E">
        <w:rPr>
          <w:sz w:val="16"/>
        </w:rPr>
        <w:t>The</w:t>
      </w:r>
      <w:proofErr w:type="gramEnd"/>
      <w:r w:rsidRPr="006E7E1E">
        <w:rPr>
          <w:sz w:val="16"/>
        </w:rPr>
        <w:t xml:space="preserve"> basic rules are simple. REITs have to have most of their assets and income tied to real estate, and they must pay out at least 90% of their taxable income as dividends.</w:t>
      </w:r>
      <w:r w:rsidRPr="006E7E1E">
        <w:rPr>
          <w:sz w:val="12"/>
        </w:rPr>
        <w:t>¶</w:t>
      </w:r>
      <w:r w:rsidRPr="006E7E1E">
        <w:rPr>
          <w:sz w:val="16"/>
        </w:rPr>
        <w:t xml:space="preserve"> </w:t>
      </w:r>
      <w:proofErr w:type="gramStart"/>
      <w:r w:rsidRPr="006E7E1E">
        <w:rPr>
          <w:sz w:val="16"/>
        </w:rPr>
        <w:t>The</w:t>
      </w:r>
      <w:proofErr w:type="gramEnd"/>
      <w:r w:rsidRPr="006E7E1E">
        <w:rPr>
          <w:sz w:val="16"/>
        </w:rPr>
        <w:t xml:space="preserve"> downside of that requirement is that money that could have funded new investments or acquisitions has to be distributed to investors. Still, companies are drawn to the fact REITs generally don't pay corporate tax.</w:t>
      </w:r>
      <w:r w:rsidRPr="006E7E1E">
        <w:rPr>
          <w:sz w:val="12"/>
        </w:rPr>
        <w:t>¶</w:t>
      </w:r>
      <w:r w:rsidRPr="006E7E1E">
        <w:rPr>
          <w:sz w:val="16"/>
        </w:rPr>
        <w:t xml:space="preserve"> Proponents of expanding the real-estate club argue that it makes sense for the definition of real estate to evolve as technologies change. The IRS for the most part has gone along, ruling in recent years that cellphone towers, billboards, data centers, and other facilities are "inherently permanent structures" that qualify for REIT treatment.</w:t>
      </w:r>
      <w:r w:rsidRPr="006E7E1E">
        <w:rPr>
          <w:sz w:val="12"/>
        </w:rPr>
        <w:t>¶</w:t>
      </w:r>
      <w:r w:rsidRPr="006E7E1E">
        <w:rPr>
          <w:sz w:val="16"/>
        </w:rPr>
        <w:t xml:space="preserve"> Critics, however, say </w:t>
      </w:r>
      <w:r w:rsidRPr="004F3071">
        <w:rPr>
          <w:rStyle w:val="Emphasis"/>
          <w:highlight w:val="cyan"/>
        </w:rPr>
        <w:t xml:space="preserve">the expansion risks being at odds with </w:t>
      </w:r>
      <w:r w:rsidRPr="004F3071">
        <w:rPr>
          <w:rStyle w:val="Emphasis"/>
        </w:rPr>
        <w:t xml:space="preserve">the original intent of </w:t>
      </w:r>
      <w:r w:rsidRPr="004F3071">
        <w:rPr>
          <w:rStyle w:val="Emphasis"/>
          <w:highlight w:val="cyan"/>
        </w:rPr>
        <w:t>Congress</w:t>
      </w:r>
      <w:r w:rsidRPr="006E7E1E">
        <w:rPr>
          <w:rStyle w:val="StyleBoldUnderline"/>
        </w:rPr>
        <w:t>.</w:t>
      </w:r>
      <w:r w:rsidRPr="006E7E1E">
        <w:rPr>
          <w:rStyle w:val="StyleBoldUnderline"/>
          <w:sz w:val="12"/>
        </w:rPr>
        <w:t xml:space="preserve">¶ </w:t>
      </w:r>
      <w:r w:rsidRPr="006E7E1E">
        <w:rPr>
          <w:sz w:val="16"/>
        </w:rPr>
        <w:t>"</w:t>
      </w:r>
      <w:r w:rsidRPr="004F3071">
        <w:rPr>
          <w:rStyle w:val="StyleBoldUnderline"/>
          <w:highlight w:val="cyan"/>
        </w:rPr>
        <w:t>The further you allow corporations</w:t>
      </w:r>
      <w:r w:rsidRPr="006E7E1E">
        <w:rPr>
          <w:rStyle w:val="StyleBoldUnderline"/>
        </w:rPr>
        <w:t xml:space="preserve"> that engage in a broader range of activities </w:t>
      </w:r>
      <w:r w:rsidRPr="004F3071">
        <w:rPr>
          <w:rStyle w:val="StyleBoldUnderline"/>
          <w:highlight w:val="cyan"/>
        </w:rPr>
        <w:t>into the REIT cubbyhole, the further the erosion to the tax base</w:t>
      </w:r>
      <w:r w:rsidRPr="006E7E1E">
        <w:rPr>
          <w:rStyle w:val="StyleBoldUnderline"/>
        </w:rPr>
        <w:t>," says</w:t>
      </w:r>
      <w:r w:rsidRPr="006E7E1E">
        <w:rPr>
          <w:sz w:val="16"/>
        </w:rPr>
        <w:t xml:space="preserve"> Steven </w:t>
      </w:r>
      <w:r w:rsidRPr="006E7E1E">
        <w:rPr>
          <w:rStyle w:val="StyleBoldUnderline"/>
        </w:rPr>
        <w:t>Rosenthal, a tax lawyer</w:t>
      </w:r>
      <w:r w:rsidRPr="006E7E1E">
        <w:rPr>
          <w:sz w:val="16"/>
        </w:rPr>
        <w:t xml:space="preserve"> and visiting fellow at the Tax Policy Center who helped draft REIT legislation in the 1990s. "So long as we have a corporate-level tax, we should restrict these pass-through vehicles to limit their activity to holding real-estate investments on behalf of small investors."</w:t>
      </w:r>
      <w:r w:rsidRPr="006E7E1E">
        <w:rPr>
          <w:sz w:val="12"/>
        </w:rPr>
        <w:t>¶</w:t>
      </w:r>
      <w:r w:rsidRPr="006E7E1E">
        <w:rPr>
          <w:sz w:val="16"/>
        </w:rPr>
        <w:t xml:space="preserve"> </w:t>
      </w:r>
      <w:proofErr w:type="gramStart"/>
      <w:r w:rsidRPr="004F3071">
        <w:rPr>
          <w:rStyle w:val="StyleBoldUnderline"/>
          <w:highlight w:val="cyan"/>
        </w:rPr>
        <w:t>A</w:t>
      </w:r>
      <w:proofErr w:type="gramEnd"/>
      <w:r w:rsidRPr="004F3071">
        <w:rPr>
          <w:rStyle w:val="StyleBoldUnderline"/>
          <w:highlight w:val="cyan"/>
        </w:rPr>
        <w:t xml:space="preserve"> growing number of companies are testing the definition</w:t>
      </w:r>
      <w:r w:rsidRPr="006E7E1E">
        <w:rPr>
          <w:rStyle w:val="StyleBoldUnderline"/>
        </w:rPr>
        <w:t xml:space="preserve"> of what qualifies as real estate.</w:t>
      </w:r>
      <w:r w:rsidRPr="006E7E1E">
        <w:rPr>
          <w:rStyle w:val="StyleBoldUnderline"/>
          <w:sz w:val="12"/>
        </w:rPr>
        <w:t>¶</w:t>
      </w:r>
      <w:r w:rsidRPr="006E7E1E">
        <w:rPr>
          <w:sz w:val="16"/>
        </w:rPr>
        <w:t xml:space="preserve"> Data-center operator </w:t>
      </w:r>
      <w:proofErr w:type="spellStart"/>
      <w:r w:rsidRPr="006E7E1E">
        <w:rPr>
          <w:sz w:val="16"/>
        </w:rPr>
        <w:t>Equinix</w:t>
      </w:r>
      <w:proofErr w:type="spellEnd"/>
      <w:r w:rsidRPr="006E7E1E">
        <w:rPr>
          <w:sz w:val="16"/>
        </w:rPr>
        <w:t xml:space="preserve"> rents space to companies that need to house roomfuls of computer servers. It also provides services like power and telecom hookups. Existing data-center REITs typically consider that rental income tax free, but </w:t>
      </w:r>
      <w:proofErr w:type="spellStart"/>
      <w:r w:rsidRPr="006E7E1E">
        <w:rPr>
          <w:sz w:val="16"/>
        </w:rPr>
        <w:t>Equinix</w:t>
      </w:r>
      <w:proofErr w:type="spellEnd"/>
      <w:r w:rsidRPr="006E7E1E">
        <w:rPr>
          <w:sz w:val="16"/>
        </w:rPr>
        <w:t xml:space="preserve"> is testing the limits </w:t>
      </w:r>
      <w:proofErr w:type="spellStart"/>
      <w:r w:rsidRPr="006E7E1E">
        <w:rPr>
          <w:sz w:val="16"/>
        </w:rPr>
        <w:t>byalso</w:t>
      </w:r>
      <w:proofErr w:type="spellEnd"/>
      <w:r w:rsidRPr="006E7E1E">
        <w:rPr>
          <w:sz w:val="16"/>
        </w:rPr>
        <w:t xml:space="preserve"> trying to shelter the sums it makes charging clients to connect with the computer systems it houses.</w:t>
      </w:r>
      <w:r w:rsidRPr="006E7E1E">
        <w:rPr>
          <w:sz w:val="12"/>
        </w:rPr>
        <w:t>¶</w:t>
      </w:r>
      <w:r w:rsidRPr="006E7E1E">
        <w:rPr>
          <w:sz w:val="16"/>
        </w:rPr>
        <w:t xml:space="preserve"> </w:t>
      </w:r>
      <w:proofErr w:type="spellStart"/>
      <w:r w:rsidRPr="006E7E1E">
        <w:rPr>
          <w:sz w:val="16"/>
        </w:rPr>
        <w:t>Equinix</w:t>
      </w:r>
      <w:proofErr w:type="spellEnd"/>
      <w:r w:rsidRPr="006E7E1E">
        <w:rPr>
          <w:sz w:val="16"/>
        </w:rPr>
        <w:t xml:space="preserve"> generated about $68 million, or about 15% of its total revenue, from that "interconnection" business in the second quarter. </w:t>
      </w:r>
      <w:proofErr w:type="spellStart"/>
      <w:r w:rsidRPr="006E7E1E">
        <w:rPr>
          <w:sz w:val="16"/>
        </w:rPr>
        <w:t>CoreSite</w:t>
      </w:r>
      <w:proofErr w:type="spellEnd"/>
      <w:r w:rsidRPr="006E7E1E">
        <w:rPr>
          <w:sz w:val="16"/>
        </w:rPr>
        <w:t xml:space="preserve"> Realty Corp., COR -3.06% an existing data-center REIT, doesn't account for interconnection fees as tax-exempt real-estate income.</w:t>
      </w:r>
      <w:r w:rsidRPr="006E7E1E">
        <w:rPr>
          <w:sz w:val="12"/>
        </w:rPr>
        <w:t>¶</w:t>
      </w:r>
      <w:r w:rsidRPr="006E7E1E">
        <w:rPr>
          <w:sz w:val="16"/>
        </w:rPr>
        <w:t xml:space="preserve"> </w:t>
      </w:r>
      <w:proofErr w:type="spellStart"/>
      <w:r w:rsidRPr="006E7E1E">
        <w:rPr>
          <w:sz w:val="16"/>
        </w:rPr>
        <w:t>Equinix</w:t>
      </w:r>
      <w:proofErr w:type="spellEnd"/>
      <w:r w:rsidRPr="006E7E1E">
        <w:rPr>
          <w:sz w:val="16"/>
        </w:rPr>
        <w:t xml:space="preserve"> says the decision is up to the IRS.</w:t>
      </w:r>
      <w:r w:rsidRPr="006E7E1E">
        <w:rPr>
          <w:sz w:val="12"/>
        </w:rPr>
        <w:t>¶</w:t>
      </w:r>
      <w:r w:rsidRPr="006E7E1E">
        <w:rPr>
          <w:sz w:val="16"/>
        </w:rPr>
        <w:t xml:space="preserve"> Lamar Advertising Co. LAMR +0.86% says its traditional billboards, digital billboards and roadside signs touting food options at the next highway exit could count as rental property. Lamar, whose shares jumped as much as 14% on Aug. 8 after it said it might seek REIT status, didn't reply to requests for comment.</w:t>
      </w:r>
      <w:r w:rsidRPr="006E7E1E">
        <w:rPr>
          <w:sz w:val="12"/>
        </w:rPr>
        <w:t>¶</w:t>
      </w:r>
      <w:r w:rsidRPr="006E7E1E">
        <w:rPr>
          <w:sz w:val="16"/>
        </w:rPr>
        <w:t xml:space="preserve"> Iron Mountain is well known for its trucks that circulate through city streets collecting documents to be shredded or stored. The company says most of its income comes from the document-storage business, which has similarities to consumer self-storage businesses already established as REITs. But Iron Mountain has warned investors that IRS approval of its REIT conversion isn't assured. It estimates it will spend as much as $425 million on the conversion.</w:t>
      </w:r>
      <w:r w:rsidRPr="006E7E1E">
        <w:rPr>
          <w:sz w:val="12"/>
        </w:rPr>
        <w:t>¶</w:t>
      </w:r>
      <w:r w:rsidRPr="006E7E1E">
        <w:rPr>
          <w:sz w:val="16"/>
        </w:rPr>
        <w:t xml:space="preserve"> </w:t>
      </w:r>
      <w:proofErr w:type="gramStart"/>
      <w:r w:rsidRPr="004F3071">
        <w:rPr>
          <w:rStyle w:val="Emphasis"/>
          <w:highlight w:val="cyan"/>
        </w:rPr>
        <w:t>The</w:t>
      </w:r>
      <w:proofErr w:type="gramEnd"/>
      <w:r w:rsidRPr="004F3071">
        <w:rPr>
          <w:rStyle w:val="Emphasis"/>
          <w:highlight w:val="cyan"/>
        </w:rPr>
        <w:t xml:space="preserve"> debate </w:t>
      </w:r>
      <w:r w:rsidRPr="004F3071">
        <w:rPr>
          <w:rStyle w:val="Emphasis"/>
        </w:rPr>
        <w:t xml:space="preserve">over what businesses can get REIT treatment </w:t>
      </w:r>
      <w:r w:rsidRPr="004F3071">
        <w:rPr>
          <w:rStyle w:val="Emphasis"/>
          <w:highlight w:val="cyan"/>
        </w:rPr>
        <w:t>is likely to heat up</w:t>
      </w:r>
      <w:r w:rsidRPr="006E7E1E">
        <w:rPr>
          <w:rStyle w:val="StyleBoldUnderline"/>
        </w:rPr>
        <w:t>.</w:t>
      </w:r>
      <w:r w:rsidRPr="006E7E1E">
        <w:rPr>
          <w:sz w:val="16"/>
        </w:rPr>
        <w:t xml:space="preserve"> Mark D. </w:t>
      </w:r>
      <w:r w:rsidRPr="006E7E1E">
        <w:rPr>
          <w:rStyle w:val="StyleBoldUnderline"/>
        </w:rPr>
        <w:t>Kirshenbaum, a tax lawyer</w:t>
      </w:r>
      <w:r w:rsidRPr="006E7E1E">
        <w:rPr>
          <w:sz w:val="16"/>
        </w:rPr>
        <w:t xml:space="preserve"> at Goodwin Procter in Boston, </w:t>
      </w:r>
      <w:r w:rsidRPr="006E7E1E">
        <w:rPr>
          <w:rStyle w:val="StyleBoldUnderline"/>
        </w:rPr>
        <w:t xml:space="preserve">says bankers and potential </w:t>
      </w:r>
      <w:r w:rsidRPr="004F3071">
        <w:rPr>
          <w:rStyle w:val="StyleBoldUnderline"/>
          <w:highlight w:val="cyan"/>
        </w:rPr>
        <w:t xml:space="preserve">clients have inquired whether it would be possible to include </w:t>
      </w:r>
      <w:r w:rsidRPr="006E7E1E">
        <w:rPr>
          <w:rStyle w:val="StyleBoldUnderline"/>
        </w:rPr>
        <w:t xml:space="preserve">wind, </w:t>
      </w:r>
      <w:r w:rsidRPr="004F3071">
        <w:rPr>
          <w:rStyle w:val="StyleBoldUnderline"/>
          <w:highlight w:val="cyan"/>
        </w:rPr>
        <w:t>solar</w:t>
      </w:r>
      <w:r w:rsidRPr="006E7E1E">
        <w:rPr>
          <w:rStyle w:val="StyleBoldUnderline"/>
        </w:rPr>
        <w:t>, and hydroelectric energy assets in REITs</w:t>
      </w:r>
      <w:r w:rsidRPr="006E7E1E">
        <w:rPr>
          <w:sz w:val="16"/>
        </w:rPr>
        <w:t xml:space="preserve">. Mr. </w:t>
      </w:r>
      <w:r w:rsidRPr="006E7E1E">
        <w:rPr>
          <w:rStyle w:val="StyleBoldUnderline"/>
        </w:rPr>
        <w:t xml:space="preserve">Kirshenbaum says </w:t>
      </w:r>
      <w:r w:rsidRPr="004F3071">
        <w:rPr>
          <w:rStyle w:val="StyleBoldUnderline"/>
          <w:highlight w:val="cyan"/>
        </w:rPr>
        <w:t>it isn't clear that would work</w:t>
      </w:r>
      <w:r w:rsidRPr="006E7E1E">
        <w:rPr>
          <w:rStyle w:val="StyleBoldUnderline"/>
        </w:rPr>
        <w:t>.</w:t>
      </w:r>
      <w:r w:rsidRPr="006E7E1E">
        <w:rPr>
          <w:rStyle w:val="StyleBoldUnderline"/>
          <w:sz w:val="12"/>
        </w:rPr>
        <w:t>¶</w:t>
      </w:r>
      <w:r w:rsidRPr="006E7E1E">
        <w:rPr>
          <w:sz w:val="16"/>
        </w:rPr>
        <w:t xml:space="preserve"> </w:t>
      </w:r>
      <w:r w:rsidRPr="004F3071">
        <w:rPr>
          <w:rStyle w:val="StyleBoldUnderline"/>
          <w:highlight w:val="cyan"/>
        </w:rPr>
        <w:t xml:space="preserve">Politicians have said little about REITs </w:t>
      </w:r>
      <w:r w:rsidRPr="006E7E1E">
        <w:rPr>
          <w:rStyle w:val="StyleBoldUnderline"/>
        </w:rPr>
        <w:t>in this election cycle</w:t>
      </w:r>
      <w:r w:rsidRPr="004F3071">
        <w:rPr>
          <w:rStyle w:val="StyleBoldUnderline"/>
          <w:highlight w:val="cyan"/>
        </w:rPr>
        <w:t xml:space="preserve">, but </w:t>
      </w:r>
      <w:r w:rsidRPr="004F3071">
        <w:rPr>
          <w:rStyle w:val="Emphasis"/>
          <w:highlight w:val="cyan"/>
        </w:rPr>
        <w:t>perceived abuses have landed in the political cross hairs before.</w:t>
      </w:r>
      <w:r w:rsidRPr="004F3071">
        <w:rPr>
          <w:rStyle w:val="StyleBoldUnderline"/>
          <w:highlight w:val="cyan"/>
        </w:rPr>
        <w:t xml:space="preserve"> </w:t>
      </w:r>
      <w:r w:rsidRPr="006E7E1E">
        <w:rPr>
          <w:sz w:val="16"/>
        </w:rPr>
        <w:t>When Republican presidential candidate Mitt Romney was governor of Massachusetts, the state cracked down on banks that had set up REIT subsidiaries to cut their tax bills. Mr. Romney has said he would look to eliminate some tax breaks if he became president, but he hasn't been specific.</w:t>
      </w:r>
      <w:r w:rsidRPr="006E7E1E">
        <w:rPr>
          <w:sz w:val="12"/>
        </w:rPr>
        <w:t>¶</w:t>
      </w:r>
      <w:r w:rsidRPr="006E7E1E">
        <w:rPr>
          <w:sz w:val="16"/>
        </w:rPr>
        <w:t xml:space="preserve"> UBS AG real-estate analyst Ross Nussbaum warned clients in June that </w:t>
      </w:r>
      <w:r w:rsidRPr="004F3071">
        <w:rPr>
          <w:rStyle w:val="StyleBoldUnderline"/>
          <w:highlight w:val="cyan"/>
        </w:rPr>
        <w:t xml:space="preserve">Congress might re-evaluate REIT rules as a wave of "alternative" companies try to reap the </w:t>
      </w:r>
      <w:r w:rsidRPr="006E7E1E">
        <w:rPr>
          <w:rStyle w:val="StyleBoldUnderline"/>
        </w:rPr>
        <w:t xml:space="preserve">structure's tax </w:t>
      </w:r>
      <w:r w:rsidRPr="004F3071">
        <w:rPr>
          <w:rStyle w:val="StyleBoldUnderline"/>
          <w:highlight w:val="cyan"/>
        </w:rPr>
        <w:t>advantages</w:t>
      </w:r>
      <w:r w:rsidRPr="006E7E1E">
        <w:rPr>
          <w:rStyle w:val="StyleBoldUnderline"/>
        </w:rPr>
        <w:t>.</w:t>
      </w:r>
      <w:r w:rsidRPr="006E7E1E">
        <w:rPr>
          <w:rStyle w:val="StyleBoldUnderline"/>
          <w:sz w:val="12"/>
        </w:rPr>
        <w:t>¶</w:t>
      </w:r>
      <w:r w:rsidRPr="006E7E1E">
        <w:rPr>
          <w:sz w:val="16"/>
        </w:rPr>
        <w:t xml:space="preserve"> "</w:t>
      </w:r>
      <w:r w:rsidRPr="006E7E1E">
        <w:rPr>
          <w:rStyle w:val="StyleBoldUnderline"/>
        </w:rPr>
        <w:t>You have this growing crop of companies who are masquerading as real-estate companies</w:t>
      </w:r>
      <w:r w:rsidRPr="006E7E1E">
        <w:rPr>
          <w:sz w:val="16"/>
        </w:rPr>
        <w:t>," he says.</w:t>
      </w:r>
    </w:p>
    <w:p w:rsidR="00E464D8" w:rsidRDefault="00E464D8" w:rsidP="00E464D8">
      <w:pPr>
        <w:rPr>
          <w:sz w:val="16"/>
        </w:rPr>
      </w:pPr>
    </w:p>
    <w:p w:rsidR="00E464D8" w:rsidRPr="005364E6" w:rsidRDefault="00E464D8" w:rsidP="00E464D8">
      <w:pPr>
        <w:pStyle w:val="Heading4"/>
      </w:pPr>
      <w:r w:rsidRPr="005364E6">
        <w:t xml:space="preserve">Links to politics—all agency action gets tied to Obama </w:t>
      </w:r>
    </w:p>
    <w:p w:rsidR="00E464D8" w:rsidRPr="00237119" w:rsidRDefault="00E464D8" w:rsidP="00E464D8">
      <w:r w:rsidRPr="009D11F4">
        <w:rPr>
          <w:rStyle w:val="StyleStyleBold12pt"/>
        </w:rPr>
        <w:t>Nicholas and Hook 10</w:t>
      </w:r>
      <w:r w:rsidRPr="00237119">
        <w:t xml:space="preserve"> [Peter and Janet, Staff Writers</w:t>
      </w:r>
      <w:r>
        <w:t>—</w:t>
      </w:r>
      <w:r w:rsidRPr="00237119">
        <w:t>LA Times, “Obama the Velcro president”, LA Times, 7-30, http://articles.latimes.com/2010/jul/30/nation/la-na-velcro-presidency-20100730/3]</w:t>
      </w:r>
    </w:p>
    <w:p w:rsidR="00E464D8" w:rsidRDefault="00E464D8" w:rsidP="00E464D8"/>
    <w:p w:rsidR="00E464D8" w:rsidRPr="00237119" w:rsidRDefault="00E464D8" w:rsidP="00E464D8">
      <w:pPr>
        <w:rPr>
          <w:sz w:val="16"/>
        </w:rPr>
      </w:pPr>
      <w:r w:rsidRPr="00237119">
        <w:rPr>
          <w:sz w:val="16"/>
        </w:rPr>
        <w:t xml:space="preserve">If Ronald Reagan was the classic Teflon president, Barack </w:t>
      </w:r>
      <w:r w:rsidRPr="00E775E0">
        <w:rPr>
          <w:rStyle w:val="StyleBoldUnderline"/>
          <w:highlight w:val="yellow"/>
        </w:rPr>
        <w:t>Obama is made of Velcro</w:t>
      </w:r>
      <w:r w:rsidRPr="00237119">
        <w:rPr>
          <w:sz w:val="16"/>
        </w:rPr>
        <w:t xml:space="preserve">.  Through two terms, Reagan eluded much of the responsibility for recession and foreign policy scandal. In less than two years, </w:t>
      </w:r>
      <w:r w:rsidRPr="005364E6">
        <w:rPr>
          <w:rStyle w:val="StyleBoldUnderline"/>
        </w:rPr>
        <w:t>Obama has become ensnared in blame</w:t>
      </w:r>
      <w:r w:rsidRPr="00237119">
        <w:rPr>
          <w:sz w:val="16"/>
        </w:rPr>
        <w:t xml:space="preserve">.   </w:t>
      </w:r>
      <w:r w:rsidRPr="005364E6">
        <w:rPr>
          <w:rStyle w:val="StyleBoldUnderline"/>
        </w:rPr>
        <w:t>Hoping to better insulate Obama</w:t>
      </w:r>
      <w:r w:rsidRPr="00237119">
        <w:rPr>
          <w:sz w:val="16"/>
        </w:rPr>
        <w:t xml:space="preserve">, </w:t>
      </w:r>
      <w:r w:rsidRPr="00E775E0">
        <w:rPr>
          <w:rStyle w:val="StyleBoldUnderline"/>
          <w:highlight w:val="yellow"/>
        </w:rPr>
        <w:t>White House aides</w:t>
      </w:r>
      <w:r w:rsidRPr="005364E6">
        <w:rPr>
          <w:rStyle w:val="StyleBoldUnderline"/>
        </w:rPr>
        <w:t xml:space="preserve"> have </w:t>
      </w:r>
      <w:r w:rsidRPr="00E775E0">
        <w:rPr>
          <w:rStyle w:val="StyleBoldUnderline"/>
          <w:highlight w:val="yellow"/>
        </w:rPr>
        <w:t>sought to give other Cabinet officials a higher profile</w:t>
      </w:r>
      <w:r w:rsidRPr="005364E6">
        <w:rPr>
          <w:rStyle w:val="StyleBoldUnderline"/>
        </w:rPr>
        <w:t xml:space="preserve"> and additional public exposure</w:t>
      </w:r>
      <w:r w:rsidRPr="00237119">
        <w:rPr>
          <w:sz w:val="16"/>
        </w:rPr>
        <w:t>. They are also crafting new ways to explain the president's policies to a skeptical public</w:t>
      </w:r>
      <w:r w:rsidRPr="005364E6">
        <w:rPr>
          <w:rStyle w:val="StyleBoldUnderline"/>
        </w:rPr>
        <w:t>.  But Obama remains the colossus of his administration</w:t>
      </w:r>
      <w:r w:rsidRPr="00237119">
        <w:rPr>
          <w:sz w:val="16"/>
        </w:rPr>
        <w:t xml:space="preserve"> — </w:t>
      </w:r>
      <w:r w:rsidRPr="005364E6">
        <w:rPr>
          <w:rStyle w:val="StyleBoldUnderline"/>
        </w:rPr>
        <w:t>to a point where trouble anywhere in the world is often his to solve.</w:t>
      </w:r>
      <w:r w:rsidRPr="00237119">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237119">
        <w:rPr>
          <w:sz w:val="16"/>
        </w:rPr>
        <w:t>" said</w:t>
      </w:r>
      <w:proofErr w:type="gramEnd"/>
      <w:r w:rsidRPr="00237119">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5364E6">
        <w:rPr>
          <w:rStyle w:val="StyleBoldUnderline"/>
        </w:rPr>
        <w:t>Obama lately has tried to rip off the Velcro veneer</w:t>
      </w:r>
      <w:r w:rsidRPr="00237119">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5364E6">
        <w:rPr>
          <w:rStyle w:val="StyleBoldUnderline"/>
        </w:rPr>
        <w:t xml:space="preserve">But </w:t>
      </w:r>
      <w:r w:rsidRPr="00E775E0">
        <w:rPr>
          <w:rStyle w:val="StyleBoldUnderline"/>
          <w:highlight w:val="yellow"/>
        </w:rPr>
        <w:t>as a candidate</w:t>
      </w:r>
      <w:r w:rsidRPr="005364E6">
        <w:rPr>
          <w:rStyle w:val="StyleBoldUnderline"/>
        </w:rPr>
        <w:t xml:space="preserve"> in 2008, </w:t>
      </w:r>
      <w:r w:rsidRPr="00E775E0">
        <w:rPr>
          <w:rStyle w:val="StyleBoldUnderline"/>
          <w:highlight w:val="yellow"/>
        </w:rPr>
        <w:t>he set sky-high expectations</w:t>
      </w:r>
      <w:r w:rsidRPr="005364E6">
        <w:rPr>
          <w:rStyle w:val="StyleBoldUnderline"/>
        </w:rPr>
        <w:t xml:space="preserve"> about what he could achieve and what government could accomplish</w:t>
      </w:r>
      <w:r w:rsidRPr="00237119">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237119">
        <w:rPr>
          <w:sz w:val="16"/>
        </w:rPr>
        <w:t>Zandi</w:t>
      </w:r>
      <w:proofErr w:type="spellEnd"/>
      <w:r w:rsidRPr="00237119">
        <w:rPr>
          <w:sz w:val="16"/>
        </w:rPr>
        <w:t xml:space="preserve"> and Alan Blinder, reported recently that without the stimulus and other measures, gross domestic product would be about 6.5% lower.  Yet, </w:t>
      </w:r>
      <w:r w:rsidRPr="005364E6">
        <w:rPr>
          <w:rStyle w:val="StyleBoldUnderline"/>
        </w:rPr>
        <w:t>Americans aren't apt to cheer when something bad doesn't materialize</w:t>
      </w:r>
      <w:r w:rsidRPr="00237119">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237119">
        <w:rPr>
          <w:sz w:val="16"/>
        </w:rPr>
        <w:t>Begala</w:t>
      </w:r>
      <w:proofErr w:type="spellEnd"/>
      <w:r w:rsidRPr="00237119">
        <w:rPr>
          <w:sz w:val="16"/>
        </w:rPr>
        <w:t xml:space="preserve">, a Democratic pundit.  </w:t>
      </w:r>
      <w:r w:rsidRPr="00E775E0">
        <w:rPr>
          <w:rStyle w:val="StyleBoldUnderline"/>
          <w:highlight w:val="yellow"/>
        </w:rPr>
        <w:t>Insulating the president from bad news has proved impossible</w:t>
      </w:r>
      <w:r w:rsidRPr="00237119">
        <w:rPr>
          <w:sz w:val="16"/>
        </w:rPr>
        <w:t xml:space="preserve">. Other White Houses have tried doing so with more success. </w:t>
      </w:r>
      <w:r w:rsidRPr="00E775E0">
        <w:rPr>
          <w:rStyle w:val="StyleBoldUnderline"/>
          <w:highlight w:val="yellow"/>
        </w:rPr>
        <w:t>Reagan's</w:t>
      </w:r>
      <w:r w:rsidRPr="00237119">
        <w:rPr>
          <w:sz w:val="16"/>
        </w:rPr>
        <w:t xml:space="preserve"> Cabinet </w:t>
      </w:r>
      <w:r w:rsidRPr="00E775E0">
        <w:rPr>
          <w:rStyle w:val="StyleBoldUnderline"/>
          <w:highlight w:val="yellow"/>
        </w:rPr>
        <w:t>officials often took the blame</w:t>
      </w:r>
      <w:r w:rsidRPr="005364E6">
        <w:rPr>
          <w:rStyle w:val="StyleBoldUnderline"/>
        </w:rPr>
        <w:t>, shielding the boss</w:t>
      </w:r>
      <w:r w:rsidRPr="00237119">
        <w:rPr>
          <w:sz w:val="16"/>
        </w:rPr>
        <w:t xml:space="preserve">.  </w:t>
      </w:r>
      <w:r w:rsidRPr="00E775E0">
        <w:rPr>
          <w:rStyle w:val="StyleBoldUnderline"/>
          <w:highlight w:val="yellow"/>
        </w:rPr>
        <w:t>But the Obama administration is about one man</w:t>
      </w:r>
      <w:r w:rsidRPr="00237119">
        <w:rPr>
          <w:sz w:val="16"/>
        </w:rPr>
        <w:t xml:space="preserve">. </w:t>
      </w:r>
      <w:r w:rsidRPr="005364E6">
        <w:rPr>
          <w:rStyle w:val="StyleBoldUnderline"/>
        </w:rPr>
        <w:t>Obama is the White House's chief spokesman</w:t>
      </w:r>
      <w:r w:rsidRPr="00237119">
        <w:rPr>
          <w:sz w:val="16"/>
        </w:rPr>
        <w:t xml:space="preserve">, </w:t>
      </w:r>
      <w:r w:rsidRPr="005364E6">
        <w:rPr>
          <w:rStyle w:val="StyleBoldUnderline"/>
        </w:rPr>
        <w:t>policy pitchman, fundraiser and negotiator.</w:t>
      </w:r>
      <w:r w:rsidRPr="00237119">
        <w:rPr>
          <w:sz w:val="16"/>
        </w:rPr>
        <w:t xml:space="preserve"> </w:t>
      </w:r>
      <w:r w:rsidRPr="00E775E0">
        <w:rPr>
          <w:rStyle w:val="StyleBoldUnderline"/>
          <w:highlight w:val="yellow"/>
        </w:rPr>
        <w:t>No Cabinet secretary has emerged as an adequate surrogate</w:t>
      </w:r>
      <w:r w:rsidRPr="00E775E0">
        <w:rPr>
          <w:sz w:val="16"/>
          <w:highlight w:val="yellow"/>
        </w:rPr>
        <w:t>.</w:t>
      </w:r>
      <w:r w:rsidRPr="00237119">
        <w:rPr>
          <w:sz w:val="16"/>
        </w:rPr>
        <w:t xml:space="preserve"> Treasury Secretary Timothy F. Geithner is seen as a tepid public speaker; Energy Secretary Steven Chu is prone to long, wonky digressions and has rarely gone before the cameras during an oil spill crisis that he is working to end.  So, </w:t>
      </w:r>
      <w:r w:rsidRPr="00E775E0">
        <w:rPr>
          <w:rStyle w:val="StyleBoldUnderline"/>
          <w:highlight w:val="yellow"/>
        </w:rPr>
        <w:t>more falls to Obama, reinforcing the Velcro effect: Everything sticks to him</w:t>
      </w:r>
      <w:r w:rsidRPr="00237119">
        <w:rPr>
          <w:sz w:val="16"/>
        </w:rPr>
        <w:t xml:space="preserve">. He has opined on virtually everything in the hundreds of public statements he has made: nuclear arms treaties, basketball star LeBron James' career plans; Chelsea Clinton's wedding.  </w:t>
      </w:r>
      <w:r w:rsidRPr="005364E6">
        <w:rPr>
          <w:rStyle w:val="StyleBoldUnderline"/>
        </w:rPr>
        <w:t>Few audiences are off-limits</w:t>
      </w:r>
      <w:r w:rsidRPr="00237119">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w:t>
      </w:r>
      <w:proofErr w:type="spellStart"/>
      <w:r w:rsidRPr="00237119">
        <w:rPr>
          <w:sz w:val="16"/>
        </w:rPr>
        <w:t>Mahe</w:t>
      </w:r>
      <w:proofErr w:type="spellEnd"/>
      <w:r w:rsidRPr="00237119">
        <w:rPr>
          <w:sz w:val="16"/>
        </w:rPr>
        <w:t>, a Republican political strategist, said in an interview. "</w:t>
      </w:r>
      <w:r w:rsidRPr="005364E6">
        <w:rPr>
          <w:rStyle w:val="StyleBoldUnderline"/>
        </w:rPr>
        <w:t xml:space="preserve">His favorite pronoun is 'I.' </w:t>
      </w:r>
      <w:r w:rsidRPr="00E775E0">
        <w:rPr>
          <w:rStyle w:val="StyleBoldUnderline"/>
          <w:highlight w:val="yellow"/>
        </w:rPr>
        <w:t>When you position yourself as being all things to all people, the ultimate</w:t>
      </w:r>
      <w:r w:rsidRPr="005364E6">
        <w:rPr>
          <w:rStyle w:val="StyleBoldUnderline"/>
        </w:rPr>
        <w:t xml:space="preserve"> controller and </w:t>
      </w:r>
      <w:r w:rsidRPr="00E775E0">
        <w:rPr>
          <w:rStyle w:val="StyleBoldUnderline"/>
          <w:highlight w:val="yellow"/>
        </w:rPr>
        <w:t>decision maker</w:t>
      </w:r>
      <w:r w:rsidRPr="005364E6">
        <w:rPr>
          <w:rStyle w:val="StyleBoldUnderline"/>
        </w:rPr>
        <w:t xml:space="preserve"> with the capacity to fix anything, </w:t>
      </w:r>
      <w:r w:rsidRPr="00E775E0">
        <w:rPr>
          <w:rStyle w:val="StyleBoldUnderline"/>
          <w:highlight w:val="yellow"/>
        </w:rPr>
        <w:t>you set yourself up to be blamed</w:t>
      </w:r>
      <w:r w:rsidRPr="005364E6">
        <w:rPr>
          <w:rStyle w:val="StyleBoldUnderline"/>
        </w:rPr>
        <w:t xml:space="preserve"> when it doesn't get fixed or things happen</w:t>
      </w:r>
      <w:r w:rsidRPr="00237119">
        <w:rPr>
          <w:sz w:val="16"/>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E464D8" w:rsidRDefault="00E464D8" w:rsidP="00E464D8"/>
    <w:p w:rsidR="00E464D8" w:rsidRPr="00116D2C" w:rsidRDefault="00E464D8" w:rsidP="00E464D8">
      <w:pPr>
        <w:rPr>
          <w:sz w:val="16"/>
        </w:rPr>
      </w:pPr>
    </w:p>
    <w:p w:rsidR="00E464D8" w:rsidRPr="00FD0485" w:rsidRDefault="00E464D8" w:rsidP="00E464D8">
      <w:pPr>
        <w:keepNext/>
        <w:keepLines/>
        <w:pageBreakBefore/>
        <w:spacing w:before="200"/>
        <w:jc w:val="center"/>
        <w:outlineLvl w:val="2"/>
        <w:rPr>
          <w:rFonts w:ascii="Arial" w:eastAsia="Times New Roman" w:hAnsi="Arial"/>
          <w:b/>
          <w:bCs/>
          <w:sz w:val="32"/>
          <w:u w:val="single"/>
        </w:rPr>
      </w:pPr>
      <w:r w:rsidRPr="00FD0485">
        <w:rPr>
          <w:rFonts w:ascii="Arial" w:eastAsia="Times New Roman" w:hAnsi="Arial"/>
          <w:b/>
          <w:bCs/>
          <w:sz w:val="32"/>
          <w:u w:val="single"/>
        </w:rPr>
        <w:t>2AC—</w:t>
      </w:r>
      <w:proofErr w:type="spellStart"/>
      <w:r>
        <w:rPr>
          <w:rFonts w:ascii="Arial" w:eastAsia="Times New Roman" w:hAnsi="Arial"/>
          <w:b/>
          <w:bCs/>
          <w:sz w:val="32"/>
          <w:u w:val="single"/>
        </w:rPr>
        <w:t>Hagle</w:t>
      </w:r>
      <w:proofErr w:type="spellEnd"/>
    </w:p>
    <w:p w:rsidR="00E464D8" w:rsidRPr="00CD1DAA" w:rsidRDefault="00E464D8" w:rsidP="00E464D8"/>
    <w:p w:rsidR="00E464D8" w:rsidRDefault="00E464D8" w:rsidP="00E464D8">
      <w:pPr>
        <w:pStyle w:val="Heading4"/>
      </w:pPr>
      <w:r>
        <w:t>Hagel doesn’t spillover to hurt immigration – this card is explicit</w:t>
      </w:r>
    </w:p>
    <w:p w:rsidR="00E464D8" w:rsidRDefault="00E464D8" w:rsidP="00E464D8">
      <w:proofErr w:type="gramStart"/>
      <w:r w:rsidRPr="001552F2">
        <w:rPr>
          <w:rStyle w:val="StyleStyleBold12pt"/>
        </w:rPr>
        <w:t>WSJ 2 – 7 – 13</w:t>
      </w:r>
      <w:r>
        <w:t xml:space="preserve"> [McCain in Tricky Spot Over Hagel, Murray, Sara.</w:t>
      </w:r>
      <w:proofErr w:type="gramEnd"/>
      <w:r>
        <w:t xml:space="preserve"> Wall Street Journal (Online) [New York, N.Y] 07 Feb 2013: </w:t>
      </w:r>
      <w:proofErr w:type="gramStart"/>
      <w:r>
        <w:t>n/a</w:t>
      </w:r>
      <w:proofErr w:type="gramEnd"/>
      <w:r>
        <w:t>.]</w:t>
      </w:r>
    </w:p>
    <w:p w:rsidR="00E464D8" w:rsidRPr="001552F2" w:rsidRDefault="00E464D8" w:rsidP="00E464D8"/>
    <w:p w:rsidR="00E464D8" w:rsidRPr="001552F2" w:rsidRDefault="00E464D8" w:rsidP="00E464D8">
      <w:pPr>
        <w:rPr>
          <w:sz w:val="16"/>
        </w:rPr>
      </w:pPr>
      <w:r w:rsidRPr="001552F2">
        <w:rPr>
          <w:sz w:val="16"/>
        </w:rPr>
        <w:t xml:space="preserve">Mr. </w:t>
      </w:r>
      <w:r w:rsidRPr="001552F2">
        <w:rPr>
          <w:rStyle w:val="StyleBoldUnderline"/>
        </w:rPr>
        <w:t>McCain's</w:t>
      </w:r>
      <w:r w:rsidRPr="001552F2">
        <w:rPr>
          <w:sz w:val="16"/>
        </w:rPr>
        <w:t xml:space="preserve"> decision on the Hagel nomination could influence other Republicans. He hasn't said how he will vote, but he has </w:t>
      </w:r>
      <w:r w:rsidRPr="001552F2">
        <w:rPr>
          <w:rStyle w:val="StyleBoldUnderline"/>
        </w:rPr>
        <w:t>taken a step that eases the way forward for</w:t>
      </w:r>
      <w:r w:rsidRPr="001552F2">
        <w:rPr>
          <w:sz w:val="16"/>
        </w:rPr>
        <w:t xml:space="preserve"> Mr. </w:t>
      </w:r>
      <w:r w:rsidRPr="001552F2">
        <w:rPr>
          <w:rStyle w:val="StyleBoldUnderline"/>
        </w:rPr>
        <w:t>Hagel--saying he wouldn't filibuster</w:t>
      </w:r>
      <w:r w:rsidRPr="001552F2">
        <w:rPr>
          <w:sz w:val="16"/>
        </w:rPr>
        <w:t xml:space="preserve"> the nomination. At a Republican retreat this week, he encouraged his Senate colleagues to follow his lead.</w:t>
      </w:r>
    </w:p>
    <w:p w:rsidR="00E464D8" w:rsidRPr="001552F2" w:rsidRDefault="00E464D8" w:rsidP="00E464D8">
      <w:pPr>
        <w:rPr>
          <w:rStyle w:val="StyleBoldUnderline"/>
        </w:rPr>
      </w:pPr>
      <w:r w:rsidRPr="001552F2">
        <w:rPr>
          <w:rStyle w:val="StyleBoldUnderline"/>
        </w:rPr>
        <w:t>That stance means that even if another Republican threatens to filibuster</w:t>
      </w:r>
      <w:r w:rsidRPr="001552F2">
        <w:rPr>
          <w:sz w:val="16"/>
        </w:rPr>
        <w:t xml:space="preserve"> the nomination, which would require Mr. Hagel's supporters to corral 60 votes to end, Mr. </w:t>
      </w:r>
      <w:r w:rsidRPr="001552F2">
        <w:rPr>
          <w:rStyle w:val="StyleBoldUnderline"/>
        </w:rPr>
        <w:t>Hagel is well-positioned to overcome the hurdle.</w:t>
      </w:r>
    </w:p>
    <w:p w:rsidR="00E464D8" w:rsidRPr="001552F2" w:rsidRDefault="00E464D8" w:rsidP="00E464D8">
      <w:pPr>
        <w:rPr>
          <w:sz w:val="16"/>
        </w:rPr>
      </w:pPr>
      <w:r w:rsidRPr="001552F2">
        <w:rPr>
          <w:sz w:val="16"/>
        </w:rPr>
        <w:t>"If you're going to change the way the Senate does business, you better have an incredibly important reason for doing so," Mr. McCain said, referring to the use of the filibuster. Mr. Hagel's nomination, Mr. McCain said, doesn't qualify.</w:t>
      </w:r>
    </w:p>
    <w:p w:rsidR="00E464D8" w:rsidRPr="001552F2" w:rsidRDefault="00E464D8" w:rsidP="00E464D8">
      <w:pPr>
        <w:rPr>
          <w:sz w:val="16"/>
        </w:rPr>
      </w:pPr>
      <w:r w:rsidRPr="001552F2">
        <w:rPr>
          <w:sz w:val="16"/>
        </w:rPr>
        <w:t xml:space="preserve">If the nomination reaches the full Senate, there are other procedures besides filibustering that Republicans could pursue. Sens. John </w:t>
      </w:r>
      <w:proofErr w:type="spellStart"/>
      <w:r w:rsidRPr="001552F2">
        <w:rPr>
          <w:sz w:val="16"/>
        </w:rPr>
        <w:t>Cornyn</w:t>
      </w:r>
      <w:proofErr w:type="spellEnd"/>
      <w:r w:rsidRPr="001552F2">
        <w:rPr>
          <w:sz w:val="16"/>
        </w:rPr>
        <w:t xml:space="preserve"> and Ted Cruz, both of Texas, have left their options open; both say they will vote against Mr. Hagel.</w:t>
      </w:r>
    </w:p>
    <w:p w:rsidR="00E464D8" w:rsidRPr="001552F2" w:rsidRDefault="00E464D8" w:rsidP="00E464D8">
      <w:pPr>
        <w:rPr>
          <w:sz w:val="16"/>
        </w:rPr>
      </w:pPr>
      <w:r w:rsidRPr="001552F2">
        <w:rPr>
          <w:sz w:val="16"/>
        </w:rPr>
        <w:t>The Hagel debate comes at a politically delicate time for Mr. McCain, who is making an effort to reach across the aisle and build support for an overhaul of immigration laws. If Mr. McCain had worked to derail Mr. Hagel's nomination, it could have irritated Democrats who have stepped up support of the president's nominee.</w:t>
      </w:r>
    </w:p>
    <w:p w:rsidR="00E464D8" w:rsidRPr="001552F2" w:rsidRDefault="00E464D8" w:rsidP="00E464D8">
      <w:pPr>
        <w:rPr>
          <w:sz w:val="16"/>
        </w:rPr>
      </w:pPr>
      <w:r w:rsidRPr="001552F2">
        <w:rPr>
          <w:sz w:val="16"/>
        </w:rPr>
        <w:t>"McCain still sees some limits to what's sort of morally appropriate in the Senate," said Sarah Binder, an expert on Congress at the Brookings Institution think tank. "If he were to push and derail Hagel...then, yeah, he is potentially burning bridges."</w:t>
      </w:r>
    </w:p>
    <w:p w:rsidR="00E464D8" w:rsidRPr="001E6DB5" w:rsidRDefault="00E464D8" w:rsidP="00E464D8">
      <w:pPr>
        <w:rPr>
          <w:sz w:val="16"/>
        </w:rPr>
      </w:pPr>
      <w:r w:rsidRPr="001552F2">
        <w:rPr>
          <w:sz w:val="16"/>
        </w:rPr>
        <w:t xml:space="preserve">Mr. </w:t>
      </w:r>
      <w:r w:rsidRPr="001552F2">
        <w:rPr>
          <w:rStyle w:val="StyleBoldUnderline"/>
        </w:rPr>
        <w:t>McCain said</w:t>
      </w:r>
      <w:r w:rsidRPr="001552F2">
        <w:rPr>
          <w:sz w:val="16"/>
        </w:rPr>
        <w:t xml:space="preserve"> his </w:t>
      </w:r>
      <w:r w:rsidRPr="001552F2">
        <w:rPr>
          <w:rStyle w:val="StyleBoldUnderline"/>
        </w:rPr>
        <w:t>concerns with</w:t>
      </w:r>
      <w:r w:rsidRPr="001552F2">
        <w:rPr>
          <w:sz w:val="16"/>
        </w:rPr>
        <w:t xml:space="preserve"> Mr. </w:t>
      </w:r>
      <w:r w:rsidRPr="001552F2">
        <w:rPr>
          <w:rStyle w:val="StyleBoldUnderline"/>
        </w:rPr>
        <w:t xml:space="preserve">Hagel's nomination </w:t>
      </w:r>
      <w:r w:rsidRPr="001552F2">
        <w:rPr>
          <w:rStyle w:val="Emphasis"/>
        </w:rPr>
        <w:t>haven't spilled over</w:t>
      </w:r>
      <w:r w:rsidRPr="001552F2">
        <w:rPr>
          <w:rStyle w:val="StyleBoldUnderline"/>
        </w:rPr>
        <w:t>.</w:t>
      </w:r>
      <w:r w:rsidRPr="001552F2">
        <w:rPr>
          <w:sz w:val="16"/>
        </w:rPr>
        <w:t xml:space="preserve"> "</w:t>
      </w:r>
      <w:r w:rsidRPr="001552F2">
        <w:rPr>
          <w:rStyle w:val="StyleBoldUnderline"/>
        </w:rPr>
        <w:t>It hasn't impacted our discussions on immigration</w:t>
      </w:r>
      <w:r w:rsidRPr="001552F2">
        <w:rPr>
          <w:sz w:val="16"/>
        </w:rPr>
        <w:t xml:space="preserve"> reform </w:t>
      </w:r>
      <w:r w:rsidRPr="001552F2">
        <w:rPr>
          <w:rStyle w:val="StyleBoldUnderline"/>
        </w:rPr>
        <w:t>in the slightest</w:t>
      </w:r>
      <w:r w:rsidRPr="001552F2">
        <w:rPr>
          <w:sz w:val="16"/>
        </w:rPr>
        <w:t>," he said.</w:t>
      </w:r>
    </w:p>
    <w:p w:rsidR="00E464D8" w:rsidRDefault="00E464D8" w:rsidP="00E464D8">
      <w:pPr>
        <w:pStyle w:val="Heading4"/>
      </w:pPr>
      <w:r>
        <w:t>Not a real fight</w:t>
      </w:r>
    </w:p>
    <w:p w:rsidR="00E464D8" w:rsidRDefault="00E464D8" w:rsidP="00E464D8">
      <w:r w:rsidRPr="00DC6859">
        <w:rPr>
          <w:rStyle w:val="StyleStyleBold12pt"/>
        </w:rPr>
        <w:t xml:space="preserve">MARSHALL 1 – 6 – </w:t>
      </w:r>
      <w:proofErr w:type="gramStart"/>
      <w:r w:rsidRPr="00DC6859">
        <w:rPr>
          <w:rStyle w:val="StyleStyleBold12pt"/>
        </w:rPr>
        <w:t>13  editor</w:t>
      </w:r>
      <w:proofErr w:type="gramEnd"/>
      <w:r w:rsidRPr="00DC6859">
        <w:rPr>
          <w:rStyle w:val="StyleStyleBold12pt"/>
        </w:rPr>
        <w:t xml:space="preserve"> and publisher of TalkingPointsMemo.com</w:t>
      </w:r>
      <w:r>
        <w:t xml:space="preserve"> [Josh, 1/6/2013, “Crack Pipe,” </w:t>
      </w:r>
      <w:hyperlink r:id="rId22" w:history="1">
        <w:r w:rsidRPr="003A65A7">
          <w:rPr>
            <w:rStyle w:val="Hyperlink"/>
          </w:rPr>
          <w:t>http://talkingpointsmemo.com/archives/2013/01/crack_pipe_1.php</w:t>
        </w:r>
      </w:hyperlink>
      <w:r>
        <w:t>]</w:t>
      </w:r>
    </w:p>
    <w:p w:rsidR="00E464D8" w:rsidRDefault="00E464D8" w:rsidP="00E464D8"/>
    <w:p w:rsidR="00E464D8" w:rsidRPr="00BC0E4B" w:rsidRDefault="00E464D8" w:rsidP="00E464D8">
      <w:pPr>
        <w:rPr>
          <w:sz w:val="16"/>
        </w:rPr>
      </w:pPr>
      <w:r w:rsidRPr="00BC0E4B">
        <w:rPr>
          <w:sz w:val="16"/>
        </w:rPr>
        <w:t xml:space="preserve">I’m watching a lot of neoconservative policy activists and a </w:t>
      </w:r>
      <w:r w:rsidRPr="00A470E2">
        <w:rPr>
          <w:rStyle w:val="StyleBoldUnderline"/>
          <w:highlight w:val="cyan"/>
        </w:rPr>
        <w:t>lot of people in the press telling me that it’s a very up in the air thing whether</w:t>
      </w:r>
      <w:r w:rsidRPr="00BC0E4B">
        <w:rPr>
          <w:sz w:val="16"/>
        </w:rPr>
        <w:t xml:space="preserve"> </w:t>
      </w:r>
      <w:r w:rsidRPr="00F850FD">
        <w:rPr>
          <w:rStyle w:val="StyleBoldUnderline"/>
        </w:rPr>
        <w:t xml:space="preserve">Chuck </w:t>
      </w:r>
      <w:r w:rsidRPr="00A470E2">
        <w:rPr>
          <w:rStyle w:val="StyleBoldUnderline"/>
          <w:highlight w:val="cyan"/>
        </w:rPr>
        <w:t>Hagel gets confirmed</w:t>
      </w:r>
      <w:r w:rsidRPr="00BC0E4B">
        <w:rPr>
          <w:sz w:val="16"/>
        </w:rPr>
        <w:t xml:space="preserve"> as Secretary of Defense. </w:t>
      </w:r>
      <w:r w:rsidRPr="00A470E2">
        <w:rPr>
          <w:rStyle w:val="StyleBoldUnderline"/>
          <w:highlight w:val="cyan"/>
        </w:rPr>
        <w:t xml:space="preserve">These folks should </w:t>
      </w:r>
      <w:r w:rsidRPr="00A470E2">
        <w:rPr>
          <w:rStyle w:val="Emphasis"/>
          <w:highlight w:val="cyan"/>
        </w:rPr>
        <w:t>stop smoking crack</w:t>
      </w:r>
      <w:r w:rsidRPr="00A470E2">
        <w:rPr>
          <w:rStyle w:val="StyleBoldUnderline"/>
          <w:highlight w:val="cyan"/>
        </w:rPr>
        <w:t>.</w:t>
      </w:r>
      <w:r w:rsidRPr="00F850FD">
        <w:rPr>
          <w:rStyle w:val="StyleBoldUnderline"/>
        </w:rPr>
        <w:t xml:space="preserve"> </w:t>
      </w:r>
      <w:proofErr w:type="gramStart"/>
      <w:r w:rsidRPr="00F850FD">
        <w:rPr>
          <w:rStyle w:val="StyleBoldUnderline"/>
        </w:rPr>
        <w:t>Because crack isn’t good for you</w:t>
      </w:r>
      <w:r w:rsidRPr="00BC0E4B">
        <w:rPr>
          <w:sz w:val="16"/>
        </w:rPr>
        <w:t>.</w:t>
      </w:r>
      <w:proofErr w:type="gramEnd"/>
      <w:r w:rsidRPr="00BC0E4B">
        <w:rPr>
          <w:sz w:val="16"/>
        </w:rPr>
        <w:t xml:space="preserve"> Maybe I’m just out of the loop because I’m not reporting aggressively myself. Or </w:t>
      </w:r>
      <w:r w:rsidRPr="00F850FD">
        <w:rPr>
          <w:rStyle w:val="StyleBoldUnderline"/>
        </w:rPr>
        <w:t>maybe</w:t>
      </w:r>
      <w:r w:rsidRPr="00BC0E4B">
        <w:rPr>
          <w:sz w:val="16"/>
        </w:rPr>
        <w:t xml:space="preserve"> — I think much more likely — I’m not in the same crack den with the rest of these good people so </w:t>
      </w:r>
      <w:r w:rsidRPr="00F850FD">
        <w:rPr>
          <w:rStyle w:val="StyleBoldUnderline"/>
        </w:rPr>
        <w:t>the air I’m breathing is clear and I know what is happening in the real world</w:t>
      </w:r>
      <w:r w:rsidRPr="00BC0E4B">
        <w:rPr>
          <w:sz w:val="16"/>
        </w:rPr>
        <w:t xml:space="preserve">. </w:t>
      </w:r>
      <w:r w:rsidRPr="00A470E2">
        <w:rPr>
          <w:rStyle w:val="StyleBoldUnderline"/>
          <w:highlight w:val="cyan"/>
        </w:rPr>
        <w:t>Will Republicans uniformly oppose a former</w:t>
      </w:r>
      <w:r w:rsidRPr="00F850FD">
        <w:rPr>
          <w:rStyle w:val="StyleBoldUnderline"/>
        </w:rPr>
        <w:t xml:space="preserve"> </w:t>
      </w:r>
      <w:r w:rsidRPr="00A470E2">
        <w:rPr>
          <w:rStyle w:val="StyleBoldUnderline"/>
          <w:highlight w:val="cyan"/>
        </w:rPr>
        <w:t>member of their own caucus</w:t>
      </w:r>
      <w:r w:rsidRPr="00BC0E4B">
        <w:rPr>
          <w:sz w:val="16"/>
        </w:rPr>
        <w:t xml:space="preserve"> when the issues at stake are complaints that look comical when held up to the light of day? </w:t>
      </w:r>
      <w:r w:rsidRPr="00A470E2">
        <w:rPr>
          <w:rStyle w:val="StyleBoldUnderline"/>
          <w:highlight w:val="cyan"/>
        </w:rPr>
        <w:t>One who was</w:t>
      </w:r>
      <w:r w:rsidRPr="00F850FD">
        <w:rPr>
          <w:rStyle w:val="StyleBoldUnderline"/>
        </w:rPr>
        <w:t xml:space="preserve"> one of </w:t>
      </w:r>
      <w:r w:rsidRPr="00A470E2">
        <w:rPr>
          <w:rStyle w:val="StyleBoldUnderline"/>
          <w:highlight w:val="cyan"/>
        </w:rPr>
        <w:t>the top foreign policy Republicans in the Senate? I doubt it.</w:t>
      </w:r>
      <w:r w:rsidRPr="00BC0E4B">
        <w:rPr>
          <w:sz w:val="16"/>
          <w:highlight w:val="cyan"/>
        </w:rPr>
        <w:t xml:space="preserve"> </w:t>
      </w:r>
      <w:r w:rsidRPr="00A470E2">
        <w:rPr>
          <w:rStyle w:val="StyleBoldUnderline"/>
          <w:highlight w:val="cyan"/>
        </w:rPr>
        <w:t>Will Democratic senators</w:t>
      </w:r>
      <w:r w:rsidRPr="00F850FD">
        <w:rPr>
          <w:rStyle w:val="StyleBoldUnderline"/>
        </w:rPr>
        <w:t xml:space="preserve"> </w:t>
      </w:r>
      <w:r w:rsidRPr="00A470E2">
        <w:rPr>
          <w:rStyle w:val="StyleBoldUnderline"/>
          <w:highlight w:val="cyan"/>
        </w:rPr>
        <w:t>deny</w:t>
      </w:r>
      <w:r w:rsidRPr="00BC0E4B">
        <w:rPr>
          <w:sz w:val="16"/>
        </w:rPr>
        <w:t xml:space="preserve"> a reelected President </w:t>
      </w:r>
      <w:r w:rsidRPr="00A470E2">
        <w:rPr>
          <w:rStyle w:val="StyleBoldUnderline"/>
          <w:highlight w:val="cyan"/>
        </w:rPr>
        <w:t>Obama his choice</w:t>
      </w:r>
      <w:r w:rsidRPr="00BC0E4B">
        <w:rPr>
          <w:sz w:val="16"/>
        </w:rPr>
        <w:t xml:space="preserve"> for one of the top four cabinet positions when he is quite popular and the expansion of their caucus is due in significant measure to his popularity? </w:t>
      </w:r>
      <w:r w:rsidRPr="00A470E2">
        <w:rPr>
          <w:rStyle w:val="StyleBoldUnderline"/>
          <w:highlight w:val="cyan"/>
        </w:rPr>
        <w:t>Please</w:t>
      </w:r>
      <w:r w:rsidRPr="00BC0E4B">
        <w:rPr>
          <w:sz w:val="16"/>
        </w:rPr>
        <w:t xml:space="preserve">. Chuck </w:t>
      </w:r>
      <w:r w:rsidRPr="00F850FD">
        <w:rPr>
          <w:rStyle w:val="StyleBoldUnderline"/>
        </w:rPr>
        <w:t>Schumer will oppose the President? Not likely.</w:t>
      </w:r>
      <w:r>
        <w:rPr>
          <w:b/>
          <w:bCs/>
          <w:u w:val="single"/>
        </w:rPr>
        <w:t xml:space="preserve"> </w:t>
      </w:r>
      <w:r w:rsidRPr="00BC0E4B">
        <w:rPr>
          <w:sz w:val="16"/>
        </w:rPr>
        <w:t xml:space="preserve">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 Otherwise, assuming President Obama nominates him tomorrow, </w:t>
      </w:r>
      <w:r w:rsidRPr="00A470E2">
        <w:rPr>
          <w:rStyle w:val="StyleBoldUnderline"/>
          <w:highlight w:val="cyan"/>
        </w:rPr>
        <w:t>get ready for a Hagel Pentagon</w:t>
      </w:r>
      <w:r w:rsidRPr="00BC0E4B">
        <w:rPr>
          <w:sz w:val="16"/>
          <w:highlight w:val="cyan"/>
        </w:rPr>
        <w:t>.</w:t>
      </w:r>
      <w:r w:rsidRPr="00BC0E4B">
        <w:rPr>
          <w:sz w:val="16"/>
        </w:rPr>
        <w:t xml:space="preserve"> </w:t>
      </w:r>
    </w:p>
    <w:p w:rsidR="00E464D8" w:rsidRDefault="00E464D8" w:rsidP="00E464D8"/>
    <w:p w:rsidR="00E464D8" w:rsidRDefault="00E464D8" w:rsidP="00E464D8">
      <w:pPr>
        <w:pStyle w:val="Heading2"/>
      </w:pPr>
    </w:p>
    <w:p w:rsidR="00E464D8" w:rsidRDefault="00E464D8" w:rsidP="00E464D8">
      <w:pPr>
        <w:pStyle w:val="Heading2"/>
      </w:pPr>
      <w:r>
        <w:t>*** 2NR</w:t>
      </w:r>
    </w:p>
    <w:p w:rsidR="00E464D8" w:rsidRDefault="00E464D8" w:rsidP="00E464D8"/>
    <w:p w:rsidR="00E464D8" w:rsidRPr="00CD1DAA" w:rsidRDefault="00E464D8" w:rsidP="00E464D8">
      <w:pPr>
        <w:pStyle w:val="Heading4"/>
      </w:pPr>
      <w:r>
        <w:t>He is ALL IN on immigration</w:t>
      </w:r>
    </w:p>
    <w:p w:rsidR="00E464D8" w:rsidRDefault="00E464D8" w:rsidP="00E464D8">
      <w:r w:rsidRPr="0099003E">
        <w:rPr>
          <w:rStyle w:val="StyleStyleBold12pt"/>
        </w:rPr>
        <w:t>FOX NEWS LATINO 1 – 31 – 13</w:t>
      </w:r>
      <w:r>
        <w:t xml:space="preserve"> Immigration Reform: Obama Wants It Done </w:t>
      </w:r>
      <w:proofErr w:type="gramStart"/>
      <w:r>
        <w:t>Within</w:t>
      </w:r>
      <w:proofErr w:type="gramEnd"/>
      <w:r>
        <w:t xml:space="preserve"> 6 Months, </w:t>
      </w:r>
      <w:hyperlink r:id="rId23" w:history="1">
        <w:r w:rsidRPr="00C46581">
          <w:rPr>
            <w:rStyle w:val="Hyperlink"/>
          </w:rPr>
          <w:t>http://latino.foxnews.com/latino/politics/2013/01/31/immigration-reform-obama-wants-it-done-within-6-months/</w:t>
        </w:r>
      </w:hyperlink>
    </w:p>
    <w:p w:rsidR="00E464D8" w:rsidRDefault="00E464D8" w:rsidP="00E464D8"/>
    <w:p w:rsidR="00E464D8" w:rsidRPr="0099003E" w:rsidRDefault="00E464D8" w:rsidP="00E464D8">
      <w:pPr>
        <w:rPr>
          <w:sz w:val="16"/>
        </w:rPr>
      </w:pPr>
      <w:r w:rsidRPr="0099003E">
        <w:rPr>
          <w:sz w:val="16"/>
        </w:rPr>
        <w:t xml:space="preserve">President Barack </w:t>
      </w:r>
      <w:r w:rsidRPr="00F96CC7">
        <w:rPr>
          <w:rStyle w:val="StyleBoldUnderline"/>
          <w:highlight w:val="yellow"/>
        </w:rPr>
        <w:t xml:space="preserve">Obama's putting </w:t>
      </w:r>
      <w:proofErr w:type="gramStart"/>
      <w:r w:rsidRPr="00F96CC7">
        <w:rPr>
          <w:rStyle w:val="StyleBoldUnderline"/>
          <w:highlight w:val="yellow"/>
        </w:rPr>
        <w:t>pressure on Congress</w:t>
      </w:r>
      <w:r w:rsidRPr="0099003E">
        <w:rPr>
          <w:sz w:val="16"/>
        </w:rPr>
        <w:t xml:space="preserve"> and </w:t>
      </w:r>
      <w:r w:rsidRPr="00F96CC7">
        <w:rPr>
          <w:rStyle w:val="StyleBoldUnderline"/>
          <w:highlight w:val="yellow"/>
        </w:rPr>
        <w:t>in particular on Republicans to</w:t>
      </w:r>
      <w:r w:rsidRPr="0099003E">
        <w:rPr>
          <w:sz w:val="16"/>
        </w:rPr>
        <w:t xml:space="preserve"> not only </w:t>
      </w:r>
      <w:r w:rsidRPr="00F96CC7">
        <w:rPr>
          <w:rStyle w:val="StyleBoldUnderline"/>
          <w:highlight w:val="yellow"/>
        </w:rPr>
        <w:t>make</w:t>
      </w:r>
      <w:proofErr w:type="gramEnd"/>
      <w:r w:rsidRPr="0099003E">
        <w:rPr>
          <w:rStyle w:val="StyleBoldUnderline"/>
        </w:rPr>
        <w:t xml:space="preserve"> </w:t>
      </w:r>
      <w:r w:rsidRPr="00F96CC7">
        <w:rPr>
          <w:rStyle w:val="StyleBoldUnderline"/>
          <w:highlight w:val="yellow"/>
        </w:rPr>
        <w:t>immigration</w:t>
      </w:r>
      <w:r w:rsidRPr="0099003E">
        <w:rPr>
          <w:rStyle w:val="StyleBoldUnderline"/>
        </w:rPr>
        <w:t xml:space="preserve"> </w:t>
      </w:r>
      <w:r w:rsidRPr="00F96CC7">
        <w:rPr>
          <w:sz w:val="16"/>
        </w:rPr>
        <w:t xml:space="preserve">reform </w:t>
      </w:r>
      <w:r w:rsidRPr="00F96CC7">
        <w:rPr>
          <w:rStyle w:val="StyleBoldUnderline"/>
          <w:highlight w:val="yellow"/>
        </w:rPr>
        <w:t>a top priority</w:t>
      </w:r>
      <w:r w:rsidRPr="0099003E">
        <w:rPr>
          <w:sz w:val="16"/>
        </w:rPr>
        <w:t xml:space="preserve"> -- he now wants them to get it done </w:t>
      </w:r>
      <w:r w:rsidRPr="00F96CC7">
        <w:rPr>
          <w:rStyle w:val="StyleBoldUnderline"/>
          <w:highlight w:val="yellow"/>
        </w:rPr>
        <w:t>within six months, if not sooner</w:t>
      </w:r>
      <w:r w:rsidRPr="00F96CC7">
        <w:rPr>
          <w:sz w:val="16"/>
          <w:highlight w:val="yellow"/>
        </w:rPr>
        <w:t>.</w:t>
      </w:r>
    </w:p>
    <w:p w:rsidR="00E464D8" w:rsidRPr="0099003E" w:rsidRDefault="00E464D8" w:rsidP="00E464D8">
      <w:pPr>
        <w:rPr>
          <w:sz w:val="16"/>
        </w:rPr>
      </w:pPr>
      <w:r w:rsidRPr="0099003E">
        <w:rPr>
          <w:sz w:val="16"/>
        </w:rPr>
        <w:t xml:space="preserve">And </w:t>
      </w:r>
      <w:r w:rsidRPr="00F96CC7">
        <w:rPr>
          <w:rStyle w:val="Emphasis"/>
          <w:highlight w:val="yellow"/>
        </w:rPr>
        <w:t>he's adamant</w:t>
      </w:r>
      <w:r w:rsidRPr="0099003E">
        <w:rPr>
          <w:sz w:val="16"/>
        </w:rPr>
        <w:t xml:space="preserve"> that a major legalization program should not hinge beefing up border security. As he sees it, </w:t>
      </w:r>
      <w:r w:rsidRPr="00F96CC7">
        <w:rPr>
          <w:rStyle w:val="StyleBoldUnderline"/>
          <w:highlight w:val="yellow"/>
        </w:rPr>
        <w:t>politics</w:t>
      </w:r>
      <w:r w:rsidRPr="0099003E">
        <w:rPr>
          <w:sz w:val="16"/>
        </w:rPr>
        <w:t xml:space="preserve">, not technical issues, </w:t>
      </w:r>
      <w:r w:rsidRPr="00F96CC7">
        <w:rPr>
          <w:rStyle w:val="StyleBoldUnderline"/>
          <w:highlight w:val="yellow"/>
        </w:rPr>
        <w:t>is the main obstacle</w:t>
      </w:r>
      <w:r w:rsidRPr="0099003E">
        <w:rPr>
          <w:sz w:val="16"/>
        </w:rPr>
        <w:t xml:space="preserve"> now.</w:t>
      </w:r>
    </w:p>
    <w:p w:rsidR="00E464D8" w:rsidRPr="0099003E" w:rsidRDefault="00E464D8" w:rsidP="00E464D8">
      <w:pPr>
        <w:rPr>
          <w:sz w:val="16"/>
        </w:rPr>
      </w:pPr>
      <w:r w:rsidRPr="0099003E">
        <w:rPr>
          <w:sz w:val="16"/>
        </w:rPr>
        <w:t xml:space="preserve">"I can guarantee that </w:t>
      </w:r>
      <w:r w:rsidRPr="00F96CC7">
        <w:rPr>
          <w:rStyle w:val="StyleBoldUnderline"/>
          <w:highlight w:val="yellow"/>
        </w:rPr>
        <w:t>I will put everything I have behind it," Obama said</w:t>
      </w:r>
      <w:r w:rsidRPr="0099003E">
        <w:rPr>
          <w:sz w:val="16"/>
        </w:rPr>
        <w:t xml:space="preserve"> in an interview with </w:t>
      </w:r>
      <w:proofErr w:type="spellStart"/>
      <w:r w:rsidRPr="0099003E">
        <w:rPr>
          <w:sz w:val="16"/>
        </w:rPr>
        <w:t>Telemundo</w:t>
      </w:r>
      <w:proofErr w:type="spellEnd"/>
      <w:r w:rsidRPr="0099003E">
        <w:rPr>
          <w:sz w:val="16"/>
        </w:rPr>
        <w:t>, one of two he conducted Wednesday with the country's leading Spanish-language television networks.</w:t>
      </w:r>
    </w:p>
    <w:p w:rsidR="00E464D8" w:rsidRDefault="00E464D8" w:rsidP="00E464D8"/>
    <w:p w:rsidR="00E464D8" w:rsidRDefault="00E464D8" w:rsidP="00E464D8">
      <w:pPr>
        <w:pStyle w:val="Heading4"/>
      </w:pPr>
      <w:r>
        <w:t>MacDonald and Parent are wrong – their method is riddled with measurement problems</w:t>
      </w:r>
    </w:p>
    <w:p w:rsidR="00E464D8" w:rsidRDefault="00E464D8" w:rsidP="00E464D8">
      <w:r w:rsidRPr="00D207DA">
        <w:rPr>
          <w:rStyle w:val="Heading4Char"/>
          <w:rFonts w:eastAsia="Cambria"/>
        </w:rPr>
        <w:t>Thompson</w:t>
      </w:r>
      <w:r>
        <w:t>, Distinguished Professor and Donald A. Rogers Professor of Political Science at</w:t>
      </w:r>
    </w:p>
    <w:p w:rsidR="00E464D8" w:rsidRDefault="00E464D8" w:rsidP="00E464D8">
      <w:r>
        <w:t xml:space="preserve">Indiana University, </w:t>
      </w:r>
      <w:r w:rsidRPr="00D207DA">
        <w:rPr>
          <w:rStyle w:val="Heading4Char"/>
          <w:rFonts w:eastAsia="Cambria"/>
        </w:rPr>
        <w:t>2012</w:t>
      </w:r>
    </w:p>
    <w:p w:rsidR="00E464D8" w:rsidRPr="00D207DA" w:rsidRDefault="00E464D8" w:rsidP="00E464D8">
      <w:pPr>
        <w:rPr>
          <w:sz w:val="16"/>
          <w:szCs w:val="16"/>
        </w:rPr>
      </w:pPr>
      <w:r w:rsidRPr="00D207DA">
        <w:rPr>
          <w:sz w:val="16"/>
          <w:szCs w:val="16"/>
        </w:rPr>
        <w:t xml:space="preserve">[William R., “Correspondence: Decline and Retrenchment – Peril of Promise?” </w:t>
      </w:r>
      <w:r w:rsidRPr="00D207DA">
        <w:rPr>
          <w:i/>
          <w:sz w:val="16"/>
          <w:szCs w:val="16"/>
        </w:rPr>
        <w:t>International Security</w:t>
      </w:r>
      <w:r w:rsidRPr="00D207DA">
        <w:rPr>
          <w:sz w:val="16"/>
          <w:szCs w:val="16"/>
        </w:rPr>
        <w:t xml:space="preserve">, </w:t>
      </w:r>
      <w:proofErr w:type="spellStart"/>
      <w:r w:rsidRPr="00D207DA">
        <w:rPr>
          <w:sz w:val="16"/>
          <w:szCs w:val="16"/>
        </w:rPr>
        <w:t>Vol</w:t>
      </w:r>
      <w:proofErr w:type="spellEnd"/>
      <w:r w:rsidRPr="00D207DA">
        <w:rPr>
          <w:sz w:val="16"/>
          <w:szCs w:val="16"/>
        </w:rPr>
        <w:t xml:space="preserve"> 36. Number 4, </w:t>
      </w:r>
      <w:proofErr w:type="gramStart"/>
      <w:r w:rsidRPr="00D207DA">
        <w:rPr>
          <w:sz w:val="16"/>
          <w:szCs w:val="16"/>
        </w:rPr>
        <w:t>Spring</w:t>
      </w:r>
      <w:proofErr w:type="gramEnd"/>
      <w:r w:rsidRPr="00D207DA">
        <w:rPr>
          <w:sz w:val="16"/>
          <w:szCs w:val="16"/>
        </w:rPr>
        <w:t xml:space="preserve"> 2012, Accessed Project Muse]</w:t>
      </w:r>
    </w:p>
    <w:p w:rsidR="00E464D8" w:rsidRDefault="00E464D8" w:rsidP="00E464D8"/>
    <w:p w:rsidR="00E464D8" w:rsidRDefault="00E464D8" w:rsidP="00E464D8">
      <w:r>
        <w:t xml:space="preserve">Yet </w:t>
      </w:r>
      <w:r w:rsidRPr="005E7AFC">
        <w:rPr>
          <w:rStyle w:val="StyleBoldUnderline"/>
          <w:highlight w:val="cyan"/>
        </w:rPr>
        <w:t>MacDonald and Parent make</w:t>
      </w:r>
      <w:r>
        <w:t xml:space="preserve"> five related and </w:t>
      </w:r>
      <w:r w:rsidRPr="00AF6461">
        <w:rPr>
          <w:rStyle w:val="StyleBoldUnderline"/>
        </w:rPr>
        <w:t xml:space="preserve">highly </w:t>
      </w:r>
      <w:r w:rsidRPr="005E7AFC">
        <w:rPr>
          <w:rStyle w:val="Emphasis"/>
          <w:highlight w:val="cyan"/>
        </w:rPr>
        <w:t>debatable assumptions</w:t>
      </w:r>
      <w:r w:rsidRPr="005E7AFC">
        <w:rPr>
          <w:rStyle w:val="StyleBoldUnderline"/>
          <w:highlight w:val="cyan"/>
        </w:rPr>
        <w:t xml:space="preserve"> that produce </w:t>
      </w:r>
      <w:r w:rsidRPr="005E7AFC">
        <w:rPr>
          <w:rStyle w:val="Emphasis"/>
          <w:highlight w:val="cyan"/>
        </w:rPr>
        <w:t>misleading findings</w:t>
      </w:r>
      <w:r>
        <w:t xml:space="preserve"> and conclusions. </w:t>
      </w:r>
      <w:r w:rsidRPr="005E7AFC">
        <w:rPr>
          <w:rStyle w:val="StyleBoldUnderline"/>
          <w:highlight w:val="cyan"/>
        </w:rPr>
        <w:t>They assume</w:t>
      </w:r>
      <w:r>
        <w:t xml:space="preserve"> that </w:t>
      </w:r>
      <w:r w:rsidRPr="00AF6461">
        <w:rPr>
          <w:rStyle w:val="StyleBoldUnderline"/>
        </w:rPr>
        <w:t>th</w:t>
      </w:r>
      <w:r w:rsidRPr="005E7AFC">
        <w:rPr>
          <w:rStyle w:val="StyleBoldUnderline"/>
          <w:highlight w:val="cyan"/>
        </w:rPr>
        <w:t>e behavior of all great powers is equally germane to all questions of decline</w:t>
      </w:r>
      <w:r>
        <w:t xml:space="preserve"> (e.g., the decline of the fifth-ranked power is no different than the decline of the first-ranked power). Next they assume that </w:t>
      </w:r>
      <w:r w:rsidRPr="00AF6461">
        <w:rPr>
          <w:rStyle w:val="StyleBoldUnderline"/>
        </w:rPr>
        <w:t xml:space="preserve">aggregated </w:t>
      </w:r>
      <w:r w:rsidRPr="005E7AFC">
        <w:rPr>
          <w:rStyle w:val="StyleBoldUnderline"/>
          <w:highlight w:val="cyan"/>
        </w:rPr>
        <w:t>and</w:t>
      </w:r>
      <w:r w:rsidRPr="00AF6461">
        <w:rPr>
          <w:rStyle w:val="StyleBoldUnderline"/>
        </w:rPr>
        <w:t xml:space="preserve"> highly </w:t>
      </w:r>
      <w:r w:rsidRPr="005E7AFC">
        <w:rPr>
          <w:rStyle w:val="StyleBoldUnderline"/>
          <w:highlight w:val="cyan"/>
        </w:rPr>
        <w:t>heterogeneous</w:t>
      </w:r>
      <w:r w:rsidRPr="00AF6461">
        <w:rPr>
          <w:rStyle w:val="StyleBoldUnderline"/>
        </w:rPr>
        <w:t xml:space="preserve"> </w:t>
      </w:r>
      <w:r w:rsidRPr="005E7AFC">
        <w:rPr>
          <w:rStyle w:val="StyleBoldUnderline"/>
          <w:highlight w:val="cyan"/>
        </w:rPr>
        <w:t>findings from the past</w:t>
      </w:r>
      <w:r w:rsidRPr="00AF6461">
        <w:rPr>
          <w:rStyle w:val="StyleBoldUnderline"/>
        </w:rPr>
        <w:t xml:space="preserve"> necessarily </w:t>
      </w:r>
      <w:r w:rsidRPr="005E7AFC">
        <w:rPr>
          <w:rStyle w:val="StyleBoldUnderline"/>
          <w:highlight w:val="cyan"/>
        </w:rPr>
        <w:t>tell us much about a</w:t>
      </w:r>
      <w:r w:rsidRPr="00AF6461">
        <w:rPr>
          <w:rStyle w:val="StyleBoldUnderline"/>
        </w:rPr>
        <w:t xml:space="preserve"> potential </w:t>
      </w:r>
      <w:r w:rsidRPr="005E7AFC">
        <w:rPr>
          <w:rStyle w:val="StyleBoldUnderline"/>
          <w:highlight w:val="cyan"/>
        </w:rPr>
        <w:t>future</w:t>
      </w:r>
      <w:r w:rsidRPr="00AF6461">
        <w:rPr>
          <w:rStyle w:val="StyleBoldUnderline"/>
        </w:rPr>
        <w:t xml:space="preserve"> case of some magnitude. </w:t>
      </w:r>
      <w:r w:rsidRPr="005E7AFC">
        <w:rPr>
          <w:rStyle w:val="StyleBoldUnderline"/>
          <w:highlight w:val="cyan"/>
        </w:rPr>
        <w:t>They complicate</w:t>
      </w:r>
      <w:r w:rsidRPr="00AF6461">
        <w:rPr>
          <w:rStyle w:val="StyleBoldUnderline"/>
        </w:rPr>
        <w:t xml:space="preserve"> the </w:t>
      </w:r>
      <w:r w:rsidRPr="005E7AFC">
        <w:rPr>
          <w:rStyle w:val="StyleBoldUnderline"/>
          <w:highlight w:val="cyan"/>
        </w:rPr>
        <w:t>interpretation</w:t>
      </w:r>
      <w:r w:rsidRPr="00AF6461">
        <w:rPr>
          <w:rStyle w:val="StyleBoldUnderline"/>
        </w:rPr>
        <w:t xml:space="preserve"> problem </w:t>
      </w:r>
      <w:r w:rsidRPr="005E7AFC">
        <w:rPr>
          <w:rStyle w:val="StyleBoldUnderline"/>
          <w:highlight w:val="cyan"/>
        </w:rPr>
        <w:t>by</w:t>
      </w:r>
      <w:r w:rsidRPr="00AF6461">
        <w:rPr>
          <w:rStyle w:val="StyleBoldUnderline"/>
        </w:rPr>
        <w:t xml:space="preserve"> measuring great powers and decline in</w:t>
      </w:r>
      <w:r>
        <w:t xml:space="preserve"> novel but </w:t>
      </w:r>
      <w:r w:rsidRPr="00AF6461">
        <w:rPr>
          <w:rStyle w:val="StyleBoldUnderline"/>
        </w:rPr>
        <w:t>dubious ways.</w:t>
      </w:r>
      <w:r>
        <w:t xml:space="preserve"> In particular, </w:t>
      </w:r>
      <w:r w:rsidRPr="00AF6461">
        <w:rPr>
          <w:rStyle w:val="StyleBoldUnderline"/>
        </w:rPr>
        <w:t xml:space="preserve">they </w:t>
      </w:r>
      <w:r w:rsidRPr="005E7AFC">
        <w:rPr>
          <w:rStyle w:val="StyleBoldUnderline"/>
          <w:highlight w:val="cyan"/>
        </w:rPr>
        <w:t>focus far too much on</w:t>
      </w:r>
      <w:r>
        <w:t xml:space="preserve"> gross domestic product (</w:t>
      </w:r>
      <w:r w:rsidRPr="005E7AFC">
        <w:rPr>
          <w:rStyle w:val="StyleBoldUnderline"/>
          <w:highlight w:val="cyan"/>
        </w:rPr>
        <w:t>GDP</w:t>
      </w:r>
      <w:r>
        <w:t xml:space="preserve">) as their sole criterion of relative power. </w:t>
      </w:r>
      <w:proofErr w:type="gramStart"/>
      <w:r>
        <w:t>Finally,</w:t>
      </w:r>
      <w:proofErr w:type="gramEnd"/>
      <w:r>
        <w:t xml:space="preserve"> and whether or not one suspects the validity of choices made about indicators, </w:t>
      </w:r>
      <w:r w:rsidRPr="00AF6461">
        <w:rPr>
          <w:rStyle w:val="StyleBoldUnderline"/>
        </w:rPr>
        <w:t>they assume that all cases of transition</w:t>
      </w:r>
      <w:r>
        <w:t xml:space="preserve"> (</w:t>
      </w:r>
      <w:r w:rsidRPr="00AF6461">
        <w:rPr>
          <w:rStyle w:val="StyleBoldUnderline"/>
        </w:rPr>
        <w:t>an outcome of decline</w:t>
      </w:r>
      <w:r>
        <w:t xml:space="preserve">) </w:t>
      </w:r>
      <w:r w:rsidRPr="00AF6461">
        <w:rPr>
          <w:rStyle w:val="StyleBoldUnderline"/>
        </w:rPr>
        <w:t>are equivalent</w:t>
      </w:r>
      <w:r>
        <w:t>.</w:t>
      </w:r>
    </w:p>
    <w:p w:rsidR="00E464D8" w:rsidRDefault="00E464D8" w:rsidP="00E464D8">
      <w:r>
        <w:t xml:space="preserve">If we are most interested in possible occurrences such as a China-U.S. transition, we would be on more solid ground if we looked at earlier periods of transition between numbers 1 and 2 in the great power hierarchy. Relative decline and transitions among numbers 3, 4, and 5 should prove to be a much different proposition because, presumably, much less is at stake in these fluctuations. </w:t>
      </w:r>
      <w:r w:rsidRPr="00AF6461">
        <w:rPr>
          <w:rStyle w:val="StyleBoldUnderline"/>
        </w:rPr>
        <w:t>M</w:t>
      </w:r>
      <w:r>
        <w:t xml:space="preserve">acDonald </w:t>
      </w:r>
      <w:r w:rsidRPr="00AF6461">
        <w:rPr>
          <w:rStyle w:val="StyleBoldUnderline"/>
        </w:rPr>
        <w:t>and P</w:t>
      </w:r>
      <w:r>
        <w:t xml:space="preserve">arent’s </w:t>
      </w:r>
      <w:r w:rsidRPr="00AF6461">
        <w:rPr>
          <w:rStyle w:val="StyleBoldUnderline"/>
        </w:rPr>
        <w:t>design</w:t>
      </w:r>
      <w:r>
        <w:t xml:space="preserve"> also </w:t>
      </w:r>
      <w:r w:rsidRPr="00AF6461">
        <w:rPr>
          <w:rStyle w:val="StyleBoldUnderline"/>
        </w:rPr>
        <w:t>precludes a more focused comparison by overlooking systemic leadership decline almost altogether</w:t>
      </w:r>
      <w:r>
        <w:t xml:space="preserve"> (p. 10).</w:t>
      </w:r>
    </w:p>
    <w:p w:rsidR="00E464D8" w:rsidRDefault="00E464D8" w:rsidP="00E464D8">
      <w:r>
        <w:t xml:space="preserve">Yet </w:t>
      </w:r>
      <w:r w:rsidRPr="00AF6461">
        <w:rPr>
          <w:rStyle w:val="StyleBoldUnderline"/>
        </w:rPr>
        <w:t>even if one accepts MacDonald and Parent’s argument that all great powers are more or less alike</w:t>
      </w:r>
      <w:r>
        <w:t xml:space="preserve">, a characteristic assumption of neorealist approaches, </w:t>
      </w:r>
      <w:r w:rsidRPr="00AF6461">
        <w:rPr>
          <w:rStyle w:val="StyleBoldUnderline"/>
        </w:rPr>
        <w:t>it is an ecological fallacy to rely on aggregate findings to discuss specific dyads such as the U</w:t>
      </w:r>
      <w:r>
        <w:t xml:space="preserve">nited </w:t>
      </w:r>
      <w:r w:rsidRPr="00AF6461">
        <w:rPr>
          <w:rStyle w:val="StyleBoldUnderline"/>
        </w:rPr>
        <w:t>S</w:t>
      </w:r>
      <w:r>
        <w:t xml:space="preserve">tates </w:t>
      </w:r>
      <w:r w:rsidRPr="00AF6461">
        <w:rPr>
          <w:rStyle w:val="StyleBoldUnderline"/>
        </w:rPr>
        <w:t>and</w:t>
      </w:r>
      <w:r>
        <w:t xml:space="preserve"> </w:t>
      </w:r>
      <w:r w:rsidRPr="00AF6461">
        <w:rPr>
          <w:rStyle w:val="StyleBoldUnderline"/>
        </w:rPr>
        <w:t>China</w:t>
      </w:r>
      <w:r>
        <w:t xml:space="preserve">. </w:t>
      </w:r>
      <w:r w:rsidRPr="005E7AFC">
        <w:rPr>
          <w:rStyle w:val="StyleBoldUnderline"/>
          <w:highlight w:val="cyan"/>
        </w:rPr>
        <w:t xml:space="preserve">If the database from which the findings are drawn was rock solid, it </w:t>
      </w:r>
      <w:r w:rsidRPr="005E7AFC">
        <w:rPr>
          <w:rStyle w:val="Emphasis"/>
          <w:highlight w:val="cyan"/>
        </w:rPr>
        <w:t>still would be impossible</w:t>
      </w:r>
      <w:r w:rsidRPr="005E7AFC">
        <w:rPr>
          <w:rStyle w:val="StyleBoldUnderline"/>
          <w:highlight w:val="cyan"/>
        </w:rPr>
        <w:t xml:space="preserve"> to know whether a China-U.S. transition and U.S. relative decline were likely to be </w:t>
      </w:r>
      <w:proofErr w:type="spellStart"/>
      <w:r w:rsidRPr="005E7AFC">
        <w:rPr>
          <w:rStyle w:val="StyleBoldUnderline"/>
          <w:highlight w:val="cyan"/>
        </w:rPr>
        <w:t>conflictual</w:t>
      </w:r>
      <w:proofErr w:type="spellEnd"/>
      <w:r w:rsidRPr="005E7AFC">
        <w:rPr>
          <w:rStyle w:val="StyleBoldUnderline"/>
          <w:highlight w:val="cyan"/>
        </w:rPr>
        <w:t xml:space="preserve"> or peaceful</w:t>
      </w:r>
      <w:r>
        <w:t>. If the database is deemed to be something less than rock solid, analytical and policy caution is all the more warranted.</w:t>
      </w:r>
    </w:p>
    <w:p w:rsidR="00E464D8" w:rsidRDefault="00E464D8" w:rsidP="00E464D8"/>
    <w:p w:rsidR="00E464D8" w:rsidRDefault="00E464D8" w:rsidP="00E464D8"/>
    <w:p w:rsidR="00E464D8" w:rsidRPr="00E464D8" w:rsidRDefault="00E464D8" w:rsidP="00E464D8"/>
    <w:p w:rsidR="00E464D8" w:rsidRDefault="00E464D8" w:rsidP="00E464D8"/>
    <w:p w:rsidR="00E464D8" w:rsidRDefault="00E464D8" w:rsidP="00E464D8"/>
    <w:sectPr w:rsidR="00E464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32" w:rsidRDefault="002D1532" w:rsidP="005F5576">
      <w:r>
        <w:separator/>
      </w:r>
    </w:p>
  </w:endnote>
  <w:endnote w:type="continuationSeparator" w:id="0">
    <w:p w:rsidR="002D1532" w:rsidRDefault="002D15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irfieldLH-LightSC">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FairfieldLH-Ligh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dvP595D">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32" w:rsidRDefault="002D1532" w:rsidP="005F5576">
      <w:r>
        <w:separator/>
      </w:r>
    </w:p>
  </w:footnote>
  <w:footnote w:type="continuationSeparator" w:id="0">
    <w:p w:rsidR="002D1532" w:rsidRDefault="002D153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692A"/>
    <w:multiLevelType w:val="hybridMultilevel"/>
    <w:tmpl w:val="7212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8"/>
    <w:rsid w:val="000022F2"/>
    <w:rsid w:val="00002F04"/>
    <w:rsid w:val="000041F2"/>
    <w:rsid w:val="0000459F"/>
    <w:rsid w:val="00004EB4"/>
    <w:rsid w:val="00014280"/>
    <w:rsid w:val="00014525"/>
    <w:rsid w:val="0002196C"/>
    <w:rsid w:val="00021F29"/>
    <w:rsid w:val="00027EED"/>
    <w:rsid w:val="0003041D"/>
    <w:rsid w:val="00031F9B"/>
    <w:rsid w:val="00033028"/>
    <w:rsid w:val="000360A7"/>
    <w:rsid w:val="00052A1D"/>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9587B"/>
    <w:rsid w:val="001A4F0E"/>
    <w:rsid w:val="001B0A04"/>
    <w:rsid w:val="001B3CEC"/>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7499"/>
    <w:rsid w:val="00217843"/>
    <w:rsid w:val="002203C9"/>
    <w:rsid w:val="00232C23"/>
    <w:rsid w:val="002367EC"/>
    <w:rsid w:val="0024023F"/>
    <w:rsid w:val="00240C4E"/>
    <w:rsid w:val="002419C4"/>
    <w:rsid w:val="00243DC0"/>
    <w:rsid w:val="00250E16"/>
    <w:rsid w:val="002529FE"/>
    <w:rsid w:val="00257696"/>
    <w:rsid w:val="0026382E"/>
    <w:rsid w:val="002670A0"/>
    <w:rsid w:val="00272786"/>
    <w:rsid w:val="002767F3"/>
    <w:rsid w:val="00287AB7"/>
    <w:rsid w:val="00294D00"/>
    <w:rsid w:val="002A213E"/>
    <w:rsid w:val="002A612B"/>
    <w:rsid w:val="002B68A4"/>
    <w:rsid w:val="002C571D"/>
    <w:rsid w:val="002C5772"/>
    <w:rsid w:val="002C5ADF"/>
    <w:rsid w:val="002D0374"/>
    <w:rsid w:val="002D1532"/>
    <w:rsid w:val="002D2946"/>
    <w:rsid w:val="002D529E"/>
    <w:rsid w:val="002D6BD6"/>
    <w:rsid w:val="002D7D99"/>
    <w:rsid w:val="002E4DD9"/>
    <w:rsid w:val="002F0314"/>
    <w:rsid w:val="002F36D5"/>
    <w:rsid w:val="0030098C"/>
    <w:rsid w:val="00304E8A"/>
    <w:rsid w:val="0031182D"/>
    <w:rsid w:val="00314B9D"/>
    <w:rsid w:val="00315CA2"/>
    <w:rsid w:val="00316FEB"/>
    <w:rsid w:val="00326EEB"/>
    <w:rsid w:val="0033078A"/>
    <w:rsid w:val="00330E74"/>
    <w:rsid w:val="00331559"/>
    <w:rsid w:val="00335FEE"/>
    <w:rsid w:val="00341D6C"/>
    <w:rsid w:val="0034461C"/>
    <w:rsid w:val="00344E91"/>
    <w:rsid w:val="00347123"/>
    <w:rsid w:val="0034756E"/>
    <w:rsid w:val="00347E74"/>
    <w:rsid w:val="00351D97"/>
    <w:rsid w:val="00354B5B"/>
    <w:rsid w:val="0036253D"/>
    <w:rsid w:val="003653E0"/>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2418"/>
    <w:rsid w:val="00471A70"/>
    <w:rsid w:val="00473A79"/>
    <w:rsid w:val="00475A54"/>
    <w:rsid w:val="00475E03"/>
    <w:rsid w:val="00476723"/>
    <w:rsid w:val="0047798D"/>
    <w:rsid w:val="004931DE"/>
    <w:rsid w:val="00493448"/>
    <w:rsid w:val="004A462F"/>
    <w:rsid w:val="004A6083"/>
    <w:rsid w:val="004A6E81"/>
    <w:rsid w:val="004A7806"/>
    <w:rsid w:val="004B0545"/>
    <w:rsid w:val="004B7E46"/>
    <w:rsid w:val="004C7605"/>
    <w:rsid w:val="004D2769"/>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6D91"/>
    <w:rsid w:val="005315B2"/>
    <w:rsid w:val="005349E1"/>
    <w:rsid w:val="00537EF5"/>
    <w:rsid w:val="005420CC"/>
    <w:rsid w:val="005434D0"/>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A506B"/>
    <w:rsid w:val="005A5B42"/>
    <w:rsid w:val="005A701C"/>
    <w:rsid w:val="005B2444"/>
    <w:rsid w:val="005B2D14"/>
    <w:rsid w:val="005B3140"/>
    <w:rsid w:val="005C0B05"/>
    <w:rsid w:val="005C2219"/>
    <w:rsid w:val="005C55BC"/>
    <w:rsid w:val="005C78C4"/>
    <w:rsid w:val="005D1156"/>
    <w:rsid w:val="005D5589"/>
    <w:rsid w:val="005E0681"/>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50F2"/>
    <w:rsid w:val="00656C61"/>
    <w:rsid w:val="00660155"/>
    <w:rsid w:val="00663D9C"/>
    <w:rsid w:val="006672D8"/>
    <w:rsid w:val="00670D96"/>
    <w:rsid w:val="00672877"/>
    <w:rsid w:val="00683154"/>
    <w:rsid w:val="00690115"/>
    <w:rsid w:val="00690898"/>
    <w:rsid w:val="00692A01"/>
    <w:rsid w:val="00693039"/>
    <w:rsid w:val="00693A5A"/>
    <w:rsid w:val="006A4F18"/>
    <w:rsid w:val="006B302F"/>
    <w:rsid w:val="006C64D4"/>
    <w:rsid w:val="006D7927"/>
    <w:rsid w:val="006E0C30"/>
    <w:rsid w:val="006E53F0"/>
    <w:rsid w:val="006E726F"/>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10A9"/>
    <w:rsid w:val="007A3D06"/>
    <w:rsid w:val="007A5C28"/>
    <w:rsid w:val="007B383B"/>
    <w:rsid w:val="007C350D"/>
    <w:rsid w:val="007C3689"/>
    <w:rsid w:val="007C3C9B"/>
    <w:rsid w:val="007C3FFB"/>
    <w:rsid w:val="007D3012"/>
    <w:rsid w:val="007D65A7"/>
    <w:rsid w:val="007E3F59"/>
    <w:rsid w:val="007E5043"/>
    <w:rsid w:val="007E5183"/>
    <w:rsid w:val="008133F9"/>
    <w:rsid w:val="00815A8E"/>
    <w:rsid w:val="00823AAC"/>
    <w:rsid w:val="00833987"/>
    <w:rsid w:val="00834962"/>
    <w:rsid w:val="00835D8B"/>
    <w:rsid w:val="008379D9"/>
    <w:rsid w:val="00841DFA"/>
    <w:rsid w:val="008442BA"/>
    <w:rsid w:val="008466A8"/>
    <w:rsid w:val="00854C66"/>
    <w:rsid w:val="008553E1"/>
    <w:rsid w:val="008625DD"/>
    <w:rsid w:val="008710E3"/>
    <w:rsid w:val="00873B03"/>
    <w:rsid w:val="0087643B"/>
    <w:rsid w:val="00877669"/>
    <w:rsid w:val="008777B3"/>
    <w:rsid w:val="00882765"/>
    <w:rsid w:val="0089427A"/>
    <w:rsid w:val="00897F92"/>
    <w:rsid w:val="008A64C9"/>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7DFE"/>
    <w:rsid w:val="009114A3"/>
    <w:rsid w:val="00914596"/>
    <w:rsid w:val="009146BF"/>
    <w:rsid w:val="00915AD4"/>
    <w:rsid w:val="00915EF1"/>
    <w:rsid w:val="009213DF"/>
    <w:rsid w:val="00922883"/>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4298"/>
    <w:rsid w:val="009D318C"/>
    <w:rsid w:val="009E2F4E"/>
    <w:rsid w:val="009E671B"/>
    <w:rsid w:val="009F2988"/>
    <w:rsid w:val="00A071A2"/>
    <w:rsid w:val="00A10B8B"/>
    <w:rsid w:val="00A128F8"/>
    <w:rsid w:val="00A12A22"/>
    <w:rsid w:val="00A20D78"/>
    <w:rsid w:val="00A2174A"/>
    <w:rsid w:val="00A26733"/>
    <w:rsid w:val="00A31688"/>
    <w:rsid w:val="00A330CC"/>
    <w:rsid w:val="00A3595E"/>
    <w:rsid w:val="00A4690F"/>
    <w:rsid w:val="00A46C7F"/>
    <w:rsid w:val="00A5762A"/>
    <w:rsid w:val="00A57E45"/>
    <w:rsid w:val="00A63437"/>
    <w:rsid w:val="00A67302"/>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35E1"/>
    <w:rsid w:val="00B272CF"/>
    <w:rsid w:val="00B3145D"/>
    <w:rsid w:val="00B357BA"/>
    <w:rsid w:val="00B35BD3"/>
    <w:rsid w:val="00B37B1D"/>
    <w:rsid w:val="00B4289C"/>
    <w:rsid w:val="00B51AD5"/>
    <w:rsid w:val="00B554C3"/>
    <w:rsid w:val="00B564DB"/>
    <w:rsid w:val="00B768B6"/>
    <w:rsid w:val="00B816A3"/>
    <w:rsid w:val="00B8491C"/>
    <w:rsid w:val="00B908D1"/>
    <w:rsid w:val="00B940D1"/>
    <w:rsid w:val="00BA5CFE"/>
    <w:rsid w:val="00BB4343"/>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F9D"/>
    <w:rsid w:val="00C11F93"/>
    <w:rsid w:val="00C27212"/>
    <w:rsid w:val="00C34185"/>
    <w:rsid w:val="00C369AF"/>
    <w:rsid w:val="00C429B4"/>
    <w:rsid w:val="00C42DD6"/>
    <w:rsid w:val="00C46CAA"/>
    <w:rsid w:val="00C545E7"/>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AC8"/>
    <w:rsid w:val="00CC23DE"/>
    <w:rsid w:val="00CC240D"/>
    <w:rsid w:val="00CD3E3A"/>
    <w:rsid w:val="00CD49F3"/>
    <w:rsid w:val="00CD7459"/>
    <w:rsid w:val="00CE55A6"/>
    <w:rsid w:val="00CF13FC"/>
    <w:rsid w:val="00CF4AAF"/>
    <w:rsid w:val="00CF561A"/>
    <w:rsid w:val="00CF680C"/>
    <w:rsid w:val="00CF6C18"/>
    <w:rsid w:val="00CF7EA8"/>
    <w:rsid w:val="00D004DA"/>
    <w:rsid w:val="00D01673"/>
    <w:rsid w:val="00D027E0"/>
    <w:rsid w:val="00D0309A"/>
    <w:rsid w:val="00D07BA4"/>
    <w:rsid w:val="00D109BA"/>
    <w:rsid w:val="00D14FB2"/>
    <w:rsid w:val="00D154B3"/>
    <w:rsid w:val="00D16717"/>
    <w:rsid w:val="00D176BE"/>
    <w:rsid w:val="00D17C4E"/>
    <w:rsid w:val="00D21359"/>
    <w:rsid w:val="00D215F6"/>
    <w:rsid w:val="00D21B74"/>
    <w:rsid w:val="00D22BE1"/>
    <w:rsid w:val="00D2765B"/>
    <w:rsid w:val="00D31DF7"/>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701C"/>
    <w:rsid w:val="00DD3B19"/>
    <w:rsid w:val="00DD6F52"/>
    <w:rsid w:val="00DD7F91"/>
    <w:rsid w:val="00DE002E"/>
    <w:rsid w:val="00DE2ACD"/>
    <w:rsid w:val="00DE523C"/>
    <w:rsid w:val="00DF3D8E"/>
    <w:rsid w:val="00E00376"/>
    <w:rsid w:val="00E01016"/>
    <w:rsid w:val="00E043B1"/>
    <w:rsid w:val="00E1176F"/>
    <w:rsid w:val="00E11AB2"/>
    <w:rsid w:val="00E147ED"/>
    <w:rsid w:val="00E14EBD"/>
    <w:rsid w:val="00E16734"/>
    <w:rsid w:val="00E168BA"/>
    <w:rsid w:val="00E217A2"/>
    <w:rsid w:val="00E23260"/>
    <w:rsid w:val="00E2367A"/>
    <w:rsid w:val="00E23BD6"/>
    <w:rsid w:val="00E27BC7"/>
    <w:rsid w:val="00E35FC9"/>
    <w:rsid w:val="00E377A4"/>
    <w:rsid w:val="00E40950"/>
    <w:rsid w:val="00E41346"/>
    <w:rsid w:val="00E420E9"/>
    <w:rsid w:val="00E4635D"/>
    <w:rsid w:val="00E464D8"/>
    <w:rsid w:val="00E60E0C"/>
    <w:rsid w:val="00E61D76"/>
    <w:rsid w:val="00E674DB"/>
    <w:rsid w:val="00E70912"/>
    <w:rsid w:val="00E75F28"/>
    <w:rsid w:val="00E8163F"/>
    <w:rsid w:val="00E90AA6"/>
    <w:rsid w:val="00E977B8"/>
    <w:rsid w:val="00E97AD1"/>
    <w:rsid w:val="00EA109B"/>
    <w:rsid w:val="00EA15A8"/>
    <w:rsid w:val="00EA213B"/>
    <w:rsid w:val="00EA2926"/>
    <w:rsid w:val="00EA4CCF"/>
    <w:rsid w:val="00EB2CDE"/>
    <w:rsid w:val="00EB6F36"/>
    <w:rsid w:val="00EC1A81"/>
    <w:rsid w:val="00EC30C4"/>
    <w:rsid w:val="00EC7E5C"/>
    <w:rsid w:val="00ED39F3"/>
    <w:rsid w:val="00ED4C75"/>
    <w:rsid w:val="00ED78F1"/>
    <w:rsid w:val="00EE1122"/>
    <w:rsid w:val="00EE4DCA"/>
    <w:rsid w:val="00EF018B"/>
    <w:rsid w:val="00EF0F62"/>
    <w:rsid w:val="00EF191A"/>
    <w:rsid w:val="00EF5D18"/>
    <w:rsid w:val="00F007E1"/>
    <w:rsid w:val="00F0134E"/>
    <w:rsid w:val="00F028CB"/>
    <w:rsid w:val="00F05246"/>
    <w:rsid w:val="00F057C6"/>
    <w:rsid w:val="00F11DDE"/>
    <w:rsid w:val="00F17D96"/>
    <w:rsid w:val="00F22565"/>
    <w:rsid w:val="00F2337C"/>
    <w:rsid w:val="00F3211C"/>
    <w:rsid w:val="00F3380E"/>
    <w:rsid w:val="00F3592A"/>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675B"/>
    <w:rsid w:val="00FD7483"/>
    <w:rsid w:val="00FE352F"/>
    <w:rsid w:val="00FE359B"/>
    <w:rsid w:val="00FE380E"/>
    <w:rsid w:val="00FE4404"/>
    <w:rsid w:val="00FE5EB3"/>
    <w:rsid w:val="00FF2335"/>
    <w:rsid w:val="00FF28C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Underline Char Char Char,3: Cite,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itation Char,Underline Char Char Char Char,3: Cite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ci,Bold Cite Char,c,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aliases w:val="Heading 3 Char Char Char, Char Char Char1,Char Char Char1,Heading 3 Char Char Char Char,Heading 3 Char Char Char1,Heading 3 Char1,Char Char2,cites Char Char,Heading 3 Char1 Char,Underlined Text Char,Block Writing Char,Char Char"/>
    <w:qFormat/>
    <w:rsid w:val="00E464D8"/>
    <w:rPr>
      <w:rFonts w:ascii="Georgia" w:hAnsi="Georgia"/>
      <w:b/>
      <w:sz w:val="24"/>
      <w:u w:val="single"/>
    </w:rPr>
  </w:style>
  <w:style w:type="paragraph" w:customStyle="1" w:styleId="card">
    <w:name w:val="card"/>
    <w:basedOn w:val="Normal"/>
    <w:next w:val="Normal"/>
    <w:link w:val="cardChar"/>
    <w:qFormat/>
    <w:rsid w:val="00E464D8"/>
    <w:pPr>
      <w:spacing w:before="120" w:after="120"/>
      <w:ind w:left="432" w:right="432"/>
    </w:pPr>
    <w:rPr>
      <w:sz w:val="16"/>
    </w:rPr>
  </w:style>
  <w:style w:type="character" w:customStyle="1" w:styleId="cardChar">
    <w:name w:val="card Char"/>
    <w:link w:val="card"/>
    <w:rsid w:val="00E464D8"/>
    <w:rPr>
      <w:rFonts w:ascii="Garamond" w:hAnsi="Garamond" w:cs="Calibri"/>
      <w:sz w:val="16"/>
    </w:rPr>
  </w:style>
  <w:style w:type="character" w:customStyle="1" w:styleId="CardText1Char">
    <w:name w:val="Card Text 1 Char"/>
    <w:basedOn w:val="DefaultParagraphFont"/>
    <w:rsid w:val="00E464D8"/>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E464D8"/>
    <w:rPr>
      <w:rFonts w:ascii="Arial Narrow" w:hAnsi="Arial Narrow"/>
      <w:b/>
      <w:color w:val="000000"/>
      <w:sz w:val="24"/>
      <w:szCs w:val="22"/>
      <w:u w:val="single"/>
      <w:lang w:val="en-US" w:eastAsia="en-US" w:bidi="ar-SA"/>
    </w:rPr>
  </w:style>
  <w:style w:type="paragraph" w:customStyle="1" w:styleId="CardText2">
    <w:name w:val="Card Text 2"/>
    <w:basedOn w:val="Normal"/>
    <w:link w:val="CardText2Char"/>
    <w:rsid w:val="00E464D8"/>
    <w:rPr>
      <w:rFonts w:ascii="Arial Narrow" w:hAnsi="Arial Narrow" w:cstheme="minorBidi"/>
      <w:b/>
      <w:color w:val="000000"/>
      <w:sz w:val="24"/>
      <w:u w:val="single"/>
    </w:rPr>
  </w:style>
  <w:style w:type="character" w:customStyle="1" w:styleId="underline">
    <w:name w:val="underline"/>
    <w:link w:val="textbold"/>
    <w:qFormat/>
    <w:rsid w:val="00E464D8"/>
    <w:rPr>
      <w:u w:val="single"/>
    </w:rPr>
  </w:style>
  <w:style w:type="paragraph" w:customStyle="1" w:styleId="textbold">
    <w:name w:val="text bold"/>
    <w:basedOn w:val="Normal"/>
    <w:link w:val="underline"/>
    <w:rsid w:val="00E464D8"/>
    <w:pPr>
      <w:ind w:left="720"/>
    </w:pPr>
    <w:rPr>
      <w:rFonts w:asciiTheme="minorHAnsi" w:hAnsiTheme="minorHAnsi" w:cstheme="minorBidi"/>
      <w:u w:val="single"/>
    </w:rPr>
  </w:style>
  <w:style w:type="paragraph" w:customStyle="1" w:styleId="tag">
    <w:name w:val="%tag"/>
    <w:basedOn w:val="Normal"/>
    <w:next w:val="Normal"/>
    <w:qFormat/>
    <w:rsid w:val="00E464D8"/>
    <w:rPr>
      <w:rFonts w:eastAsia="Calibri" w:cs="Arial"/>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Underline Char Char Char,3: Cite,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itation Char,Underline Char Char Char Char,3: Cite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ci,Bold Cite Char,c,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aliases w:val="Heading 3 Char Char Char, Char Char Char1,Char Char Char1,Heading 3 Char Char Char Char,Heading 3 Char Char Char1,Heading 3 Char1,Char Char2,cites Char Char,Heading 3 Char1 Char,Underlined Text Char,Block Writing Char,Char Char"/>
    <w:qFormat/>
    <w:rsid w:val="00E464D8"/>
    <w:rPr>
      <w:rFonts w:ascii="Georgia" w:hAnsi="Georgia"/>
      <w:b/>
      <w:sz w:val="24"/>
      <w:u w:val="single"/>
    </w:rPr>
  </w:style>
  <w:style w:type="paragraph" w:customStyle="1" w:styleId="card">
    <w:name w:val="card"/>
    <w:basedOn w:val="Normal"/>
    <w:next w:val="Normal"/>
    <w:link w:val="cardChar"/>
    <w:qFormat/>
    <w:rsid w:val="00E464D8"/>
    <w:pPr>
      <w:spacing w:before="120" w:after="120"/>
      <w:ind w:left="432" w:right="432"/>
    </w:pPr>
    <w:rPr>
      <w:sz w:val="16"/>
    </w:rPr>
  </w:style>
  <w:style w:type="character" w:customStyle="1" w:styleId="cardChar">
    <w:name w:val="card Char"/>
    <w:link w:val="card"/>
    <w:rsid w:val="00E464D8"/>
    <w:rPr>
      <w:rFonts w:ascii="Garamond" w:hAnsi="Garamond" w:cs="Calibri"/>
      <w:sz w:val="16"/>
    </w:rPr>
  </w:style>
  <w:style w:type="character" w:customStyle="1" w:styleId="CardText1Char">
    <w:name w:val="Card Text 1 Char"/>
    <w:basedOn w:val="DefaultParagraphFont"/>
    <w:rsid w:val="00E464D8"/>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E464D8"/>
    <w:rPr>
      <w:rFonts w:ascii="Arial Narrow" w:hAnsi="Arial Narrow"/>
      <w:b/>
      <w:color w:val="000000"/>
      <w:sz w:val="24"/>
      <w:szCs w:val="22"/>
      <w:u w:val="single"/>
      <w:lang w:val="en-US" w:eastAsia="en-US" w:bidi="ar-SA"/>
    </w:rPr>
  </w:style>
  <w:style w:type="paragraph" w:customStyle="1" w:styleId="CardText2">
    <w:name w:val="Card Text 2"/>
    <w:basedOn w:val="Normal"/>
    <w:link w:val="CardText2Char"/>
    <w:rsid w:val="00E464D8"/>
    <w:rPr>
      <w:rFonts w:ascii="Arial Narrow" w:hAnsi="Arial Narrow" w:cstheme="minorBidi"/>
      <w:b/>
      <w:color w:val="000000"/>
      <w:sz w:val="24"/>
      <w:u w:val="single"/>
    </w:rPr>
  </w:style>
  <w:style w:type="character" w:customStyle="1" w:styleId="underline">
    <w:name w:val="underline"/>
    <w:link w:val="textbold"/>
    <w:qFormat/>
    <w:rsid w:val="00E464D8"/>
    <w:rPr>
      <w:u w:val="single"/>
    </w:rPr>
  </w:style>
  <w:style w:type="paragraph" w:customStyle="1" w:styleId="textbold">
    <w:name w:val="text bold"/>
    <w:basedOn w:val="Normal"/>
    <w:link w:val="underline"/>
    <w:rsid w:val="00E464D8"/>
    <w:pPr>
      <w:ind w:left="720"/>
    </w:pPr>
    <w:rPr>
      <w:rFonts w:asciiTheme="minorHAnsi" w:hAnsiTheme="minorHAnsi" w:cstheme="minorBidi"/>
      <w:u w:val="single"/>
    </w:rPr>
  </w:style>
  <w:style w:type="paragraph" w:customStyle="1" w:styleId="tag">
    <w:name w:val="%tag"/>
    <w:basedOn w:val="Normal"/>
    <w:next w:val="Normal"/>
    <w:qFormat/>
    <w:rsid w:val="00E464D8"/>
    <w:rPr>
      <w:rFonts w:eastAsia="Calibri" w:cs="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hehill.com/homenews/house/281209-hoyer-favors-obamas-immigration-plan-over-senates" TargetMode="External"/><Relationship Id="rId18" Type="http://schemas.openxmlformats.org/officeDocument/2006/relationships/hyperlink" Target="http://solareis.anl.gov/guide/solar/csp/index.cfm" TargetMode="External"/><Relationship Id="rId3" Type="http://schemas.openxmlformats.org/officeDocument/2006/relationships/customXml" Target="../customXml/item2.xml"/><Relationship Id="rId21" Type="http://schemas.openxmlformats.org/officeDocument/2006/relationships/hyperlink" Target="http://www.informaworld.com/smpp/title%7Edb=all%7Econtent=g780703608" TargetMode="External"/><Relationship Id="rId7" Type="http://schemas.microsoft.com/office/2007/relationships/stylesWithEffects" Target="stylesWithEffects.xml"/><Relationship Id="rId12" Type="http://schemas.openxmlformats.org/officeDocument/2006/relationships/hyperlink" Target="http://www.alternative-energy-news.info/technology/solar-power/" TargetMode="External"/><Relationship Id="rId17" Type="http://schemas.openxmlformats.org/officeDocument/2006/relationships/hyperlink" Target="http://www.cleanegroup.org/what-we-do/clean-energy-federalis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doleta.gov/brg/indprof/aerospace_report.pdf" TargetMode="External"/><Relationship Id="rId20" Type="http://schemas.openxmlformats.org/officeDocument/2006/relationships/hyperlink" Target="http://www.informaworld.com/smpp/title%7Edb=all%7Econtent=t713636064%7Etab=issueslist%7Ebranches=30"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times.com/2013/01/13/us/politics/obama-plans-to-push-congress-on-immigration-overhaul.html?_r=0" TargetMode="External"/><Relationship Id="rId23" Type="http://schemas.openxmlformats.org/officeDocument/2006/relationships/hyperlink" Target="http://latino.foxnews.com/latino/politics/2013/01/31/immigration-reform-obama-wants-it-done-within-6-months/" TargetMode="External"/><Relationship Id="rId10" Type="http://schemas.openxmlformats.org/officeDocument/2006/relationships/footnotes" Target="footnotes.xml"/><Relationship Id="rId19" Type="http://schemas.openxmlformats.org/officeDocument/2006/relationships/hyperlink" Target="http://www.informaworld.com/smpp/title%7Edb=all%7Econtent=t713636064"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huffingtonpost.com/2013/01/15/obama-immigration-reform_n_2463388.html" TargetMode="External"/><Relationship Id="rId22" Type="http://schemas.openxmlformats.org/officeDocument/2006/relationships/hyperlink" Target="http://talkingpointsmemo.com/archives/2013/01/crack_pipe_1.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13</Pages>
  <Words>22111</Words>
  <Characters>126034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2013-02-09T18:55:00Z</dcterms:created>
  <dcterms:modified xsi:type="dcterms:W3CDTF">2013-02-09T18:58:00Z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